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4"/>
        <w:gridCol w:w="9180"/>
      </w:tblGrid>
      <w:tr w:rsidR="004B4C36" w:rsidTr="004230BD">
        <w:trPr>
          <w:cantSplit/>
          <w:trHeight w:val="527"/>
        </w:trPr>
        <w:tc>
          <w:tcPr>
            <w:tcW w:w="10548" w:type="dxa"/>
            <w:gridSpan w:val="3"/>
            <w:shd w:val="clear" w:color="auto" w:fill="006699"/>
          </w:tcPr>
          <w:p w:rsidR="004B4C36" w:rsidRPr="00F9235E" w:rsidRDefault="004B4C36" w:rsidP="004230BD">
            <w:pPr>
              <w:rPr>
                <w:b/>
                <w:i/>
                <w:color w:val="F2F2F2" w:themeColor="background1" w:themeShade="F2"/>
                <w:sz w:val="28"/>
                <w:szCs w:val="28"/>
              </w:rPr>
            </w:pPr>
          </w:p>
          <w:p w:rsidR="004B4C36" w:rsidRPr="00F9235E" w:rsidRDefault="004B4C36" w:rsidP="004230BD">
            <w:pPr>
              <w:shd w:val="clear" w:color="auto" w:fill="006699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F9235E">
              <w:rPr>
                <w:b/>
                <w:i/>
                <w:color w:val="FFFFFF" w:themeColor="background1"/>
                <w:sz w:val="28"/>
                <w:szCs w:val="28"/>
              </w:rPr>
              <w:t>Worksheet #3:  Preliminary Screening of Property Recovery Actions</w:t>
            </w:r>
          </w:p>
          <w:p w:rsidR="004B4C36" w:rsidRPr="00DD0273" w:rsidRDefault="004B4C36" w:rsidP="004230BD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</w:p>
        </w:tc>
      </w:tr>
      <w:tr w:rsidR="004B4C36" w:rsidTr="004230BD">
        <w:trPr>
          <w:cantSplit/>
          <w:trHeight w:val="1517"/>
        </w:trPr>
        <w:tc>
          <w:tcPr>
            <w:tcW w:w="684" w:type="dxa"/>
            <w:shd w:val="clear" w:color="auto" w:fill="auto"/>
            <w:textDirection w:val="btLr"/>
          </w:tcPr>
          <w:p w:rsidR="004B4C36" w:rsidRPr="002656A1" w:rsidRDefault="004B4C36" w:rsidP="004230BD">
            <w:pPr>
              <w:ind w:left="113" w:right="113"/>
              <w:rPr>
                <w:b/>
                <w:sz w:val="20"/>
                <w:szCs w:val="20"/>
              </w:rPr>
            </w:pPr>
            <w:r w:rsidRPr="002656A1">
              <w:rPr>
                <w:b/>
                <w:sz w:val="20"/>
                <w:szCs w:val="20"/>
              </w:rPr>
              <w:t>Action Eliminated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4B4C36" w:rsidRPr="002656A1" w:rsidRDefault="004B4C36" w:rsidP="004230BD">
            <w:pPr>
              <w:ind w:left="113" w:right="113"/>
              <w:rPr>
                <w:b/>
                <w:sz w:val="20"/>
                <w:szCs w:val="20"/>
              </w:rPr>
            </w:pPr>
            <w:r w:rsidRPr="002656A1">
              <w:rPr>
                <w:b/>
                <w:sz w:val="20"/>
                <w:szCs w:val="20"/>
              </w:rPr>
              <w:t>Action under consideration</w:t>
            </w:r>
          </w:p>
        </w:tc>
        <w:tc>
          <w:tcPr>
            <w:tcW w:w="9180" w:type="dxa"/>
            <w:shd w:val="clear" w:color="auto" w:fill="auto"/>
          </w:tcPr>
          <w:p w:rsidR="004B4C36" w:rsidRDefault="004B4C36" w:rsidP="004230BD"/>
          <w:p w:rsidR="004B4C36" w:rsidRDefault="004B4C36" w:rsidP="004230BD"/>
          <w:p w:rsidR="004B4C36" w:rsidRPr="002656A1" w:rsidRDefault="004B4C36" w:rsidP="004230BD">
            <w:pPr>
              <w:jc w:val="center"/>
              <w:rPr>
                <w:b/>
                <w:sz w:val="28"/>
                <w:szCs w:val="28"/>
              </w:rPr>
            </w:pPr>
            <w:r w:rsidRPr="002656A1">
              <w:rPr>
                <w:b/>
                <w:sz w:val="28"/>
                <w:szCs w:val="28"/>
              </w:rPr>
              <w:t>Property Recovery Actions</w:t>
            </w: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Acquisition and long-term ownership</w:t>
            </w:r>
          </w:p>
          <w:p w:rsidR="004B4C36" w:rsidRPr="002656A1" w:rsidRDefault="004B4C36" w:rsidP="004230BD">
            <w:pPr>
              <w:rPr>
                <w:b/>
                <w:sz w:val="22"/>
                <w:szCs w:val="22"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</w:t>
            </w:r>
            <w:r>
              <w:t>ly</w:t>
            </w:r>
            <w:r w:rsidRPr="007569A3">
              <w:t xml:space="preserve"> summar</w:t>
            </w:r>
            <w:r>
              <w:t>ize</w:t>
            </w:r>
            <w:r w:rsidRPr="007569A3">
              <w:t xml:space="preserve">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 xml:space="preserve">ion, briefly identify significant </w:t>
            </w:r>
            <w:r w:rsidRPr="004C4FB9">
              <w:t xml:space="preserve">issues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Acquisition and interim ownership with subsequent transfer to a 3</w:t>
            </w:r>
            <w:r w:rsidRPr="002656A1">
              <w:rPr>
                <w:b/>
                <w:vertAlign w:val="superscript"/>
              </w:rPr>
              <w:t>rd</w:t>
            </w:r>
            <w:r w:rsidRPr="002656A1">
              <w:rPr>
                <w:b/>
              </w:rPr>
              <w:t xml:space="preserve"> party</w:t>
            </w:r>
          </w:p>
          <w:p w:rsidR="004B4C36" w:rsidRPr="002656A1" w:rsidRDefault="004B4C36" w:rsidP="004230BD">
            <w:pPr>
              <w:rPr>
                <w:b/>
                <w:sz w:val="22"/>
                <w:szCs w:val="22"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</w:t>
            </w:r>
            <w:r>
              <w:t xml:space="preserve"> 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rPr>
          <w:trHeight w:val="2525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Acquisition and “simultaneous” transfer to a 3</w:t>
            </w:r>
            <w:r w:rsidRPr="002656A1">
              <w:rPr>
                <w:b/>
                <w:vertAlign w:val="superscript"/>
              </w:rPr>
              <w:t>rd</w:t>
            </w:r>
            <w:r w:rsidRPr="002656A1">
              <w:rPr>
                <w:b/>
              </w:rPr>
              <w:t xml:space="preserve"> party</w:t>
            </w:r>
          </w:p>
          <w:p w:rsidR="004B4C36" w:rsidRPr="002656A1" w:rsidRDefault="004B4C36" w:rsidP="004230BD">
            <w:pPr>
              <w:rPr>
                <w:b/>
                <w:sz w:val="22"/>
                <w:szCs w:val="22"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</w:t>
            </w:r>
            <w:r>
              <w:t xml:space="preserve"> 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</w:tc>
      </w:tr>
      <w:tr w:rsidR="004B4C36" w:rsidTr="004230BD">
        <w:trPr>
          <w:trHeight w:val="2417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Leasing by the municipality</w:t>
            </w:r>
          </w:p>
          <w:p w:rsidR="004B4C36" w:rsidRPr="002656A1" w:rsidRDefault="004B4C36" w:rsidP="004230BD">
            <w:pPr>
              <w:rPr>
                <w:b/>
                <w:sz w:val="22"/>
                <w:szCs w:val="22"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  <w:rPr>
                <w:sz w:val="22"/>
                <w:szCs w:val="22"/>
              </w:rPr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considerati</w:t>
            </w:r>
            <w:r>
              <w:t xml:space="preserve">on, briefly identify significant issues 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</w:tc>
      </w:tr>
    </w:tbl>
    <w:p w:rsidR="004B4C36" w:rsidRDefault="004B4C36" w:rsidP="004B4C36">
      <w:pPr>
        <w:ind w:left="360"/>
        <w:rPr>
          <w:szCs w:val="22"/>
        </w:rPr>
      </w:pPr>
    </w:p>
    <w:p w:rsidR="004B4C36" w:rsidRDefault="004B4C36" w:rsidP="004B4C36">
      <w:pPr>
        <w:spacing w:before="120"/>
        <w:rPr>
          <w:szCs w:val="22"/>
        </w:rPr>
        <w:sectPr w:rsidR="004B4C36" w:rsidSect="00AC5797">
          <w:footerReference w:type="default" r:id="rId5"/>
          <w:pgSz w:w="12240" w:h="15840"/>
          <w:pgMar w:top="1008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4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4"/>
        <w:gridCol w:w="9180"/>
      </w:tblGrid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lastRenderedPageBreak/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Collaboration with the property owner</w:t>
            </w:r>
          </w:p>
          <w:p w:rsidR="004B4C36" w:rsidRPr="002656A1" w:rsidRDefault="004B4C36" w:rsidP="004230BD">
            <w:pPr>
              <w:rPr>
                <w:b/>
                <w:sz w:val="22"/>
                <w:szCs w:val="22"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</w:t>
            </w:r>
            <w:r>
              <w:t xml:space="preserve">sideration, briefly identify significant </w:t>
            </w:r>
            <w:r w:rsidRPr="004C4FB9">
              <w:t xml:space="preserve">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Transfer tax liens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  <w:rPr>
                <w:sz w:val="22"/>
                <w:szCs w:val="22"/>
              </w:rPr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rPr>
          <w:trHeight w:val="2345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>
              <w:rPr>
                <w:b/>
              </w:rPr>
              <w:t>Other Property Recovery Action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  <w:rPr>
                <w:sz w:val="22"/>
                <w:szCs w:val="22"/>
              </w:rPr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 xml:space="preserve">still under consideration, briefly identify </w:t>
            </w:r>
            <w:r>
              <w:t>significant</w:t>
            </w:r>
            <w:r w:rsidRPr="004C4FB9">
              <w:t xml:space="preserve"> </w:t>
            </w:r>
            <w:r>
              <w:t>issues and information needs.</w:t>
            </w:r>
            <w:r w:rsidRPr="004C4FB9">
              <w:t xml:space="preserve"> </w:t>
            </w:r>
            <w:r>
              <w:t xml:space="preserve"> </w:t>
            </w: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Collaboration with the property owner</w:t>
            </w:r>
          </w:p>
          <w:p w:rsidR="004B4C36" w:rsidRPr="002656A1" w:rsidRDefault="004B4C36" w:rsidP="004230BD">
            <w:pPr>
              <w:rPr>
                <w:b/>
                <w:sz w:val="22"/>
                <w:szCs w:val="22"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</w:t>
            </w:r>
            <w:r>
              <w:t xml:space="preserve">sideration, briefly identify significant </w:t>
            </w:r>
            <w:r w:rsidRPr="004C4FB9">
              <w:t xml:space="preserve">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Transfer tax liens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  <w:rPr>
                <w:sz w:val="22"/>
                <w:szCs w:val="22"/>
              </w:rPr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rPr>
          <w:trHeight w:val="2345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lastRenderedPageBreak/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>
              <w:rPr>
                <w:b/>
              </w:rPr>
              <w:t>Other Property Recovery Action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  <w:rPr>
                <w:sz w:val="22"/>
                <w:szCs w:val="22"/>
              </w:rPr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 xml:space="preserve">still under consideration, briefly identify </w:t>
            </w:r>
            <w:r>
              <w:t>significant</w:t>
            </w:r>
            <w:r w:rsidRPr="004C4FB9">
              <w:t xml:space="preserve"> </w:t>
            </w:r>
            <w:r>
              <w:t>issues and information needs.</w:t>
            </w:r>
            <w:r w:rsidRPr="004C4FB9">
              <w:t xml:space="preserve"> </w:t>
            </w:r>
            <w:r>
              <w:t xml:space="preserve"> </w:t>
            </w:r>
          </w:p>
        </w:tc>
      </w:tr>
    </w:tbl>
    <w:p w:rsidR="00E61D59" w:rsidRDefault="004B4C36"/>
    <w:sectPr w:rsidR="00E61D59" w:rsidSect="001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1" w:rsidRPr="00B54F92" w:rsidRDefault="004B4C36" w:rsidP="00B54F92">
    <w:pPr>
      <w:pStyle w:val="Footer"/>
      <w:framePr w:wrap="around" w:vAnchor="text" w:hAnchor="margin" w:xAlign="right" w:y="1"/>
      <w:ind w:right="-130"/>
      <w:rPr>
        <w:rStyle w:val="PageNumber"/>
        <w:rFonts w:ascii="Arial Narrow" w:hAnsi="Arial Narrow"/>
        <w:i/>
        <w:sz w:val="20"/>
        <w:szCs w:val="20"/>
      </w:rPr>
    </w:pPr>
    <w:r w:rsidRPr="00B54F92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B54F9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B54F92">
      <w:rPr>
        <w:rStyle w:val="PageNumber"/>
        <w:rFonts w:ascii="Arial Narrow" w:hAnsi="Arial Narrow"/>
        <w:i/>
        <w:sz w:val="20"/>
        <w:szCs w:val="20"/>
      </w:rPr>
      <w:fldChar w:fldCharType="separate"/>
    </w:r>
    <w:r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B54F9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B66A01" w:rsidRPr="00B54F92" w:rsidRDefault="004B4C36" w:rsidP="00B54F92">
    <w:pPr>
      <w:pStyle w:val="Footer"/>
      <w:tabs>
        <w:tab w:val="clear" w:pos="4320"/>
        <w:tab w:val="clear" w:pos="8640"/>
        <w:tab w:val="left" w:pos="8370"/>
        <w:tab w:val="right" w:pos="12780"/>
      </w:tabs>
      <w:ind w:right="360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ab/>
    </w:r>
    <w:r w:rsidRPr="00B54F92">
      <w:rPr>
        <w:rFonts w:ascii="Arial Narrow" w:hAnsi="Arial Narrow"/>
        <w:i/>
        <w:sz w:val="20"/>
        <w:szCs w:val="20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953"/>
    <w:multiLevelType w:val="hybridMultilevel"/>
    <w:tmpl w:val="A956D1AE"/>
    <w:lvl w:ilvl="0" w:tplc="D0D6449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C36"/>
    <w:rsid w:val="0014367D"/>
    <w:rsid w:val="004B4C36"/>
    <w:rsid w:val="00A46004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36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rsid w:val="004B4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2621</Characters>
  <Application>Microsoft Office Word</Application>
  <DocSecurity>0</DocSecurity>
  <Lines>21</Lines>
  <Paragraphs>6</Paragraphs>
  <ScaleCrop>false</ScaleCrop>
  <Company>US-EPA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jpodgurs</cp:lastModifiedBy>
  <cp:revision>1</cp:revision>
  <dcterms:created xsi:type="dcterms:W3CDTF">2011-03-30T08:32:00Z</dcterms:created>
  <dcterms:modified xsi:type="dcterms:W3CDTF">2011-03-30T08:34:00Z</dcterms:modified>
</cp:coreProperties>
</file>