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35" w:rsidRDefault="00C86116">
      <w:pPr>
        <w:widowControl w:val="0"/>
        <w:tabs>
          <w:tab w:val="center" w:pos="4680"/>
        </w:tabs>
        <w:rPr>
          <w:b/>
          <w:sz w:val="40"/>
        </w:rPr>
      </w:pPr>
      <w:r>
        <w:fldChar w:fldCharType="begin"/>
      </w:r>
      <w:r w:rsidR="00893035">
        <w:instrText xml:space="preserve"> SEQ CHAPTER \h \r 1</w:instrText>
      </w:r>
      <w:r>
        <w:fldChar w:fldCharType="end"/>
      </w:r>
      <w:r w:rsidR="00893035">
        <w:rPr>
          <w:b/>
          <w:sz w:val="40"/>
        </w:rPr>
        <w:tab/>
        <w:t xml:space="preserve">BROWNFIELDS ASSESSMENT </w:t>
      </w:r>
    </w:p>
    <w:p w:rsidR="00893035" w:rsidRDefault="00893035">
      <w:pPr>
        <w:widowControl w:val="0"/>
        <w:tabs>
          <w:tab w:val="center" w:pos="4680"/>
        </w:tabs>
        <w:rPr>
          <w:b/>
          <w:sz w:val="40"/>
        </w:rPr>
      </w:pPr>
      <w:r>
        <w:rPr>
          <w:b/>
          <w:sz w:val="40"/>
        </w:rPr>
        <w:tab/>
        <w:t>COOPERATIVE AGREEMENT</w:t>
      </w:r>
    </w:p>
    <w:p w:rsidR="00893035" w:rsidRDefault="00893035">
      <w:pPr>
        <w:widowControl w:val="0"/>
        <w:rPr>
          <w:b/>
          <w:sz w:val="40"/>
        </w:rPr>
      </w:pPr>
      <w:r>
        <w:rPr>
          <w:b/>
          <w:sz w:val="40"/>
        </w:rPr>
        <w:tab/>
      </w:r>
      <w:r>
        <w:rPr>
          <w:b/>
          <w:sz w:val="40"/>
        </w:rPr>
        <w:tab/>
      </w:r>
      <w:r>
        <w:rPr>
          <w:b/>
          <w:sz w:val="40"/>
        </w:rPr>
        <w:tab/>
      </w:r>
      <w:r>
        <w:rPr>
          <w:b/>
          <w:sz w:val="40"/>
        </w:rPr>
        <w:tab/>
      </w:r>
      <w:r>
        <w:rPr>
          <w:b/>
          <w:sz w:val="40"/>
        </w:rPr>
        <w:tab/>
      </w:r>
      <w:r>
        <w:rPr>
          <w:b/>
          <w:sz w:val="40"/>
        </w:rPr>
        <w:tab/>
      </w:r>
    </w:p>
    <w:p w:rsidR="00893035" w:rsidRDefault="00893035">
      <w:pPr>
        <w:widowControl w:val="0"/>
        <w:tabs>
          <w:tab w:val="center" w:pos="4680"/>
        </w:tabs>
        <w:rPr>
          <w:sz w:val="40"/>
        </w:rPr>
      </w:pPr>
      <w:r>
        <w:rPr>
          <w:b/>
          <w:sz w:val="40"/>
        </w:rPr>
        <w:tab/>
        <w:t xml:space="preserve">QUARTERLY PROGRESS REPORT </w:t>
      </w:r>
    </w:p>
    <w:p w:rsidR="00893035" w:rsidRDefault="00893035">
      <w:pPr>
        <w:widowControl w:val="0"/>
        <w:rPr>
          <w:sz w:val="40"/>
        </w:rPr>
      </w:pPr>
    </w:p>
    <w:p w:rsidR="006D38AF" w:rsidRDefault="006D38AF">
      <w:pPr>
        <w:widowControl w:val="0"/>
        <w:rPr>
          <w:sz w:val="40"/>
        </w:rPr>
      </w:pPr>
    </w:p>
    <w:p w:rsidR="00D61CC5" w:rsidRPr="00D61CC5" w:rsidRDefault="00D61CC5">
      <w:pPr>
        <w:widowControl w:val="0"/>
        <w:rPr>
          <w:i/>
          <w:szCs w:val="24"/>
        </w:rPr>
      </w:pPr>
      <w:r w:rsidRPr="00D61CC5">
        <w:rPr>
          <w:b/>
          <w:sz w:val="32"/>
        </w:rPr>
        <w:t xml:space="preserve">Cooperative Agreement Number: </w:t>
      </w:r>
      <w:r w:rsidRPr="00D61CC5">
        <w:rPr>
          <w:i/>
          <w:szCs w:val="24"/>
        </w:rPr>
        <w:t>(insert brownfields cooperative agreement number)</w:t>
      </w:r>
    </w:p>
    <w:p w:rsidR="00D61CC5" w:rsidRPr="00D61CC5" w:rsidRDefault="00D61CC5">
      <w:pPr>
        <w:widowControl w:val="0"/>
        <w:rPr>
          <w:b/>
          <w:sz w:val="32"/>
        </w:rPr>
      </w:pPr>
    </w:p>
    <w:p w:rsidR="00893035" w:rsidRDefault="00893035">
      <w:pPr>
        <w:widowControl w:val="0"/>
        <w:rPr>
          <w:sz w:val="32"/>
        </w:rPr>
      </w:pPr>
      <w:r>
        <w:rPr>
          <w:b/>
          <w:sz w:val="32"/>
        </w:rPr>
        <w:t>Reporting Period:</w:t>
      </w:r>
      <w:r>
        <w:rPr>
          <w:sz w:val="32"/>
        </w:rPr>
        <w:t xml:space="preserve"> </w:t>
      </w:r>
      <w:r w:rsidR="00876CE7" w:rsidRPr="00D61CC5">
        <w:rPr>
          <w:i/>
          <w:szCs w:val="24"/>
        </w:rPr>
        <w:t xml:space="preserve">(insert </w:t>
      </w:r>
      <w:r w:rsidR="00876CE7">
        <w:rPr>
          <w:i/>
          <w:szCs w:val="24"/>
        </w:rPr>
        <w:t>timeframe)</w:t>
      </w:r>
    </w:p>
    <w:p w:rsidR="00893035" w:rsidRDefault="00893035">
      <w:pPr>
        <w:widowControl w:val="0"/>
        <w:rPr>
          <w:sz w:val="32"/>
        </w:rPr>
      </w:pPr>
    </w:p>
    <w:p w:rsidR="00893035" w:rsidRDefault="00893035">
      <w:pPr>
        <w:widowControl w:val="0"/>
        <w:rPr>
          <w:sz w:val="32"/>
        </w:rPr>
      </w:pPr>
    </w:p>
    <w:p w:rsidR="00893035" w:rsidRDefault="00893035">
      <w:pPr>
        <w:widowControl w:val="0"/>
        <w:rPr>
          <w:sz w:val="32"/>
        </w:rPr>
      </w:pPr>
      <w:r>
        <w:rPr>
          <w:b/>
          <w:sz w:val="32"/>
        </w:rPr>
        <w:t>Date Submitted:</w:t>
      </w:r>
      <w:r>
        <w:rPr>
          <w:sz w:val="32"/>
        </w:rPr>
        <w:t xml:space="preserve"> </w:t>
      </w:r>
      <w:r w:rsidR="00D61CC5">
        <w:rPr>
          <w:sz w:val="32"/>
        </w:rPr>
        <w:t xml:space="preserve"> </w:t>
      </w:r>
      <w:r>
        <w:rPr>
          <w:i/>
          <w:sz w:val="32"/>
        </w:rPr>
        <w:t>(</w:t>
      </w:r>
      <w:r>
        <w:rPr>
          <w:i/>
        </w:rPr>
        <w:t xml:space="preserve">Reports are due to be submitted within 30 days of the close of each Federal fiscal quarter) </w:t>
      </w:r>
    </w:p>
    <w:p w:rsidR="00893035" w:rsidRDefault="00893035">
      <w:pPr>
        <w:widowControl w:val="0"/>
        <w:rPr>
          <w:sz w:val="32"/>
        </w:rPr>
      </w:pPr>
    </w:p>
    <w:p w:rsidR="00893035" w:rsidRDefault="00893035">
      <w:pPr>
        <w:widowControl w:val="0"/>
      </w:pPr>
      <w:r>
        <w:rPr>
          <w:b/>
        </w:rPr>
        <w:t>Prepared for:</w:t>
      </w:r>
      <w:r w:rsidR="00D61CC5">
        <w:t xml:space="preserve"> </w:t>
      </w:r>
    </w:p>
    <w:p w:rsidR="00893035" w:rsidRDefault="00893035">
      <w:pPr>
        <w:widowControl w:val="0"/>
      </w:pPr>
      <w:r>
        <w:rPr>
          <w:i/>
        </w:rPr>
        <w:t xml:space="preserve">(name, office/department, and address of </w:t>
      </w:r>
      <w:r w:rsidR="00D63817">
        <w:rPr>
          <w:i/>
        </w:rPr>
        <w:t>grant</w:t>
      </w:r>
      <w:r w:rsidR="00AF661F">
        <w:rPr>
          <w:i/>
        </w:rPr>
        <w:t>ee</w:t>
      </w:r>
      <w:r>
        <w:rPr>
          <w:i/>
        </w:rPr>
        <w:t>)</w:t>
      </w:r>
      <w:r>
        <w:t xml:space="preserve"> </w:t>
      </w:r>
    </w:p>
    <w:p w:rsidR="00D61CC5" w:rsidRDefault="00D61CC5">
      <w:pPr>
        <w:widowControl w:val="0"/>
      </w:pPr>
    </w:p>
    <w:p w:rsidR="00893035" w:rsidRDefault="00893035">
      <w:pPr>
        <w:widowControl w:val="0"/>
      </w:pPr>
    </w:p>
    <w:p w:rsidR="00A26DFE" w:rsidRDefault="00A26DFE">
      <w:pPr>
        <w:widowControl w:val="0"/>
      </w:pPr>
    </w:p>
    <w:p w:rsidR="00893035" w:rsidRDefault="00893035">
      <w:pPr>
        <w:widowControl w:val="0"/>
      </w:pPr>
      <w:r>
        <w:rPr>
          <w:b/>
        </w:rPr>
        <w:t>Prepared by:</w:t>
      </w:r>
      <w:r w:rsidR="00D61CC5">
        <w:t xml:space="preserve"> </w:t>
      </w:r>
    </w:p>
    <w:p w:rsidR="00893035" w:rsidRDefault="00893035">
      <w:pPr>
        <w:widowControl w:val="0"/>
      </w:pPr>
      <w:r>
        <w:rPr>
          <w:i/>
        </w:rPr>
        <w:t xml:space="preserve">(name, address, and phone number of  person or entity administering the </w:t>
      </w:r>
      <w:r w:rsidR="00D63817">
        <w:rPr>
          <w:i/>
        </w:rPr>
        <w:t>grant</w:t>
      </w:r>
      <w:r>
        <w:rPr>
          <w:i/>
        </w:rPr>
        <w:t>)</w:t>
      </w:r>
      <w:r>
        <w:t xml:space="preserve"> </w:t>
      </w:r>
    </w:p>
    <w:p w:rsidR="00D61CC5" w:rsidRDefault="00D61CC5">
      <w:pPr>
        <w:widowControl w:val="0"/>
      </w:pPr>
    </w:p>
    <w:p w:rsidR="00893035" w:rsidRDefault="00893035">
      <w:pPr>
        <w:widowControl w:val="0"/>
        <w:rPr>
          <w:sz w:val="32"/>
        </w:rPr>
      </w:pPr>
    </w:p>
    <w:p w:rsidR="00A26DFE" w:rsidRDefault="00A26DFE">
      <w:pPr>
        <w:widowControl w:val="0"/>
        <w:rPr>
          <w:sz w:val="32"/>
        </w:rPr>
      </w:pPr>
    </w:p>
    <w:p w:rsidR="00893035" w:rsidRDefault="00893035">
      <w:pPr>
        <w:widowControl w:val="0"/>
        <w:rPr>
          <w:b/>
        </w:rPr>
      </w:pPr>
      <w:r>
        <w:rPr>
          <w:b/>
        </w:rPr>
        <w:t>Submitted to:</w:t>
      </w:r>
    </w:p>
    <w:tbl>
      <w:tblPr>
        <w:tblW w:w="0" w:type="auto"/>
        <w:tblLook w:val="01E0"/>
      </w:tblPr>
      <w:tblGrid>
        <w:gridCol w:w="4788"/>
        <w:gridCol w:w="4788"/>
      </w:tblGrid>
      <w:tr w:rsidR="00E001CC" w:rsidTr="002C68E1">
        <w:tc>
          <w:tcPr>
            <w:tcW w:w="4788" w:type="dxa"/>
          </w:tcPr>
          <w:p w:rsidR="007F648D" w:rsidRPr="002C68E1" w:rsidRDefault="007F648D" w:rsidP="007F648D">
            <w:pPr>
              <w:widowControl w:val="0"/>
              <w:rPr>
                <w:szCs w:val="24"/>
              </w:rPr>
            </w:pPr>
            <w:r w:rsidRPr="002C68E1">
              <w:rPr>
                <w:szCs w:val="24"/>
              </w:rPr>
              <w:t xml:space="preserve">Your </w:t>
            </w:r>
            <w:hyperlink r:id="rId7" w:history="1">
              <w:r w:rsidRPr="002C68E1">
                <w:rPr>
                  <w:rStyle w:val="Hyperlink"/>
                  <w:color w:val="auto"/>
                  <w:szCs w:val="24"/>
                </w:rPr>
                <w:t>Project Officer</w:t>
              </w:r>
            </w:hyperlink>
            <w:r w:rsidRPr="002C68E1">
              <w:rPr>
                <w:szCs w:val="24"/>
              </w:rPr>
              <w:br/>
              <w:t xml:space="preserve">EPA New England, Region </w:t>
            </w:r>
            <w:smartTag w:uri="urn:schemas-microsoft-com:office:smarttags" w:element="Street">
              <w:smartTag w:uri="urn:schemas-microsoft-com:office:smarttags" w:element="address">
                <w:r w:rsidRPr="002C68E1">
                  <w:rPr>
                    <w:szCs w:val="24"/>
                  </w:rPr>
                  <w:t>1</w:t>
                </w:r>
                <w:r w:rsidRPr="002C68E1">
                  <w:rPr>
                    <w:szCs w:val="24"/>
                  </w:rPr>
                  <w:br/>
                  <w:t>5 Post Office Square, Suite 100</w:t>
                </w:r>
              </w:smartTag>
            </w:smartTag>
            <w:r w:rsidRPr="002C68E1">
              <w:rPr>
                <w:szCs w:val="24"/>
              </w:rPr>
              <w:br/>
              <w:t xml:space="preserve">Mail Code (Go to </w:t>
            </w:r>
            <w:hyperlink r:id="rId8" w:history="1">
              <w:r w:rsidRPr="002C68E1">
                <w:rPr>
                  <w:rStyle w:val="Hyperlink"/>
                  <w:color w:val="auto"/>
                  <w:szCs w:val="24"/>
                </w:rPr>
                <w:t>Contacts</w:t>
              </w:r>
            </w:hyperlink>
            <w:r w:rsidRPr="002C68E1">
              <w:rPr>
                <w:szCs w:val="24"/>
              </w:rPr>
              <w:t xml:space="preserve"> page to find code)</w:t>
            </w:r>
            <w:r w:rsidRPr="002C68E1">
              <w:rPr>
                <w:szCs w:val="24"/>
              </w:rPr>
              <w:br/>
            </w:r>
            <w:smartTag w:uri="urn:schemas-microsoft-com:office:smarttags" w:element="place">
              <w:smartTag w:uri="urn:schemas-microsoft-com:office:smarttags" w:element="City">
                <w:r w:rsidRPr="002C68E1">
                  <w:rPr>
                    <w:szCs w:val="24"/>
                  </w:rPr>
                  <w:t>Boston</w:t>
                </w:r>
              </w:smartTag>
              <w:r w:rsidRPr="002C68E1">
                <w:rPr>
                  <w:szCs w:val="24"/>
                </w:rPr>
                <w:t xml:space="preserve">, </w:t>
              </w:r>
              <w:smartTag w:uri="urn:schemas-microsoft-com:office:smarttags" w:element="State">
                <w:r w:rsidRPr="002C68E1">
                  <w:rPr>
                    <w:szCs w:val="24"/>
                  </w:rPr>
                  <w:t>MA</w:t>
                </w:r>
              </w:smartTag>
              <w:r w:rsidRPr="002C68E1">
                <w:rPr>
                  <w:szCs w:val="24"/>
                </w:rPr>
                <w:t xml:space="preserve"> </w:t>
              </w:r>
              <w:smartTag w:uri="urn:schemas-microsoft-com:office:smarttags" w:element="PostalCode">
                <w:r w:rsidRPr="002C68E1">
                  <w:rPr>
                    <w:szCs w:val="24"/>
                  </w:rPr>
                  <w:t>02109</w:t>
                </w:r>
              </w:smartTag>
            </w:smartTag>
            <w:r w:rsidRPr="002C68E1">
              <w:rPr>
                <w:szCs w:val="24"/>
              </w:rPr>
              <w:t>-3912</w:t>
            </w:r>
          </w:p>
          <w:p w:rsidR="00E001CC" w:rsidRDefault="007F648D" w:rsidP="007F648D">
            <w:pPr>
              <w:widowControl w:val="0"/>
            </w:pPr>
            <w:r w:rsidRPr="002C68E1">
              <w:rPr>
                <w:szCs w:val="24"/>
              </w:rPr>
              <w:t xml:space="preserve">(Go to </w:t>
            </w:r>
            <w:hyperlink r:id="rId9" w:history="1">
              <w:r w:rsidRPr="002C68E1">
                <w:rPr>
                  <w:rStyle w:val="Hyperlink"/>
                  <w:color w:val="auto"/>
                  <w:szCs w:val="24"/>
                </w:rPr>
                <w:t>Contacts</w:t>
              </w:r>
            </w:hyperlink>
            <w:r w:rsidRPr="002C68E1">
              <w:rPr>
                <w:szCs w:val="24"/>
              </w:rPr>
              <w:t xml:space="preserve"> page to find email address)</w:t>
            </w:r>
          </w:p>
        </w:tc>
        <w:tc>
          <w:tcPr>
            <w:tcW w:w="4788" w:type="dxa"/>
          </w:tcPr>
          <w:p w:rsidR="00E001CC" w:rsidRPr="002C68E1" w:rsidRDefault="00E001CC" w:rsidP="002C68E1">
            <w:pPr>
              <w:widowControl w:val="0"/>
              <w:rPr>
                <w:szCs w:val="24"/>
              </w:rPr>
            </w:pPr>
          </w:p>
        </w:tc>
      </w:tr>
    </w:tbl>
    <w:p w:rsidR="00E001CC" w:rsidRDefault="00E001CC">
      <w:pPr>
        <w:widowControl w:val="0"/>
      </w:pPr>
    </w:p>
    <w:p w:rsidR="009229B0" w:rsidRDefault="009229B0" w:rsidP="009229B0">
      <w:pPr>
        <w:widowControl w:val="0"/>
      </w:pPr>
    </w:p>
    <w:p w:rsidR="001E6CFF" w:rsidRDefault="001E6CFF" w:rsidP="005E323D">
      <w:pPr>
        <w:widowControl w:val="0"/>
        <w:rPr>
          <w:b/>
        </w:rPr>
      </w:pPr>
    </w:p>
    <w:p w:rsidR="001E6CFF" w:rsidRDefault="001E6CFF" w:rsidP="005E323D">
      <w:pPr>
        <w:widowControl w:val="0"/>
        <w:rPr>
          <w:b/>
        </w:rPr>
      </w:pPr>
    </w:p>
    <w:p w:rsidR="0067618E" w:rsidRDefault="0067618E" w:rsidP="0067618E">
      <w:pPr>
        <w:widowControl w:val="0"/>
        <w:rPr>
          <w:b/>
        </w:rPr>
      </w:pPr>
    </w:p>
    <w:p w:rsidR="0067618E" w:rsidRDefault="0067618E" w:rsidP="0067618E">
      <w:pPr>
        <w:widowControl w:val="0"/>
        <w:rPr>
          <w:b/>
        </w:rPr>
      </w:pPr>
    </w:p>
    <w:p w:rsidR="0042366F" w:rsidRDefault="0042366F" w:rsidP="0067618E">
      <w:pPr>
        <w:widowControl w:val="0"/>
        <w:rPr>
          <w:b/>
        </w:rPr>
      </w:pPr>
    </w:p>
    <w:p w:rsidR="00B85ADF" w:rsidRDefault="00B85ADF" w:rsidP="00B85ADF">
      <w:pPr>
        <w:widowControl w:val="0"/>
        <w:rPr>
          <w:b/>
        </w:rPr>
      </w:pPr>
    </w:p>
    <w:p w:rsidR="0042366F" w:rsidRDefault="0042366F" w:rsidP="005E323D">
      <w:pPr>
        <w:widowControl w:val="0"/>
        <w:rPr>
          <w:b/>
        </w:rPr>
      </w:pPr>
    </w:p>
    <w:p w:rsidR="0042366F" w:rsidRDefault="0042366F" w:rsidP="005E323D">
      <w:pPr>
        <w:widowControl w:val="0"/>
        <w:rPr>
          <w:b/>
        </w:rPr>
      </w:pPr>
    </w:p>
    <w:p w:rsidR="0042366F" w:rsidRDefault="0042366F" w:rsidP="005E323D">
      <w:pPr>
        <w:widowControl w:val="0"/>
        <w:rPr>
          <w:b/>
        </w:rPr>
      </w:pPr>
    </w:p>
    <w:p w:rsidR="0042366F" w:rsidRDefault="0042366F" w:rsidP="005E323D">
      <w:pPr>
        <w:widowControl w:val="0"/>
        <w:rPr>
          <w:b/>
        </w:rPr>
      </w:pPr>
    </w:p>
    <w:p w:rsidR="00893035" w:rsidRPr="00D21598" w:rsidRDefault="00893035" w:rsidP="005E323D">
      <w:pPr>
        <w:widowControl w:val="0"/>
      </w:pPr>
      <w:r w:rsidRPr="00D21598">
        <w:rPr>
          <w:b/>
        </w:rPr>
        <w:lastRenderedPageBreak/>
        <w:t>1.</w:t>
      </w:r>
      <w:r w:rsidRPr="00D21598">
        <w:rPr>
          <w:b/>
        </w:rPr>
        <w:tab/>
        <w:t>PROJECT PROGRESS</w:t>
      </w:r>
    </w:p>
    <w:p w:rsidR="00893035" w:rsidRPr="00D21598"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3035" w:rsidRPr="00D21598"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1598">
        <w:t xml:space="preserve">Progress reported in this section will clearly identify </w:t>
      </w:r>
      <w:r w:rsidRPr="00D21598">
        <w:rPr>
          <w:u w:val="words"/>
        </w:rPr>
        <w:t>only</w:t>
      </w:r>
      <w:r w:rsidRPr="00D21598">
        <w:t xml:space="preserve"> those activities performed during the reporting period that were undertaken with EPA funds, and will relate EPA-funded activities to the objectives and milestones agreed upon in the </w:t>
      </w:r>
      <w:r w:rsidR="00D63817" w:rsidRPr="00D21598">
        <w:t>grant</w:t>
      </w:r>
      <w:r w:rsidRPr="00D21598">
        <w:t xml:space="preserve"> </w:t>
      </w:r>
      <w:proofErr w:type="spellStart"/>
      <w:r w:rsidRPr="00D21598">
        <w:t>workplan</w:t>
      </w:r>
      <w:proofErr w:type="spellEnd"/>
      <w:r w:rsidRPr="00D21598">
        <w:t xml:space="preserve">. </w:t>
      </w:r>
    </w:p>
    <w:p w:rsidR="00893035" w:rsidRPr="00D21598"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1598">
        <w:rPr>
          <w:i/>
        </w:rPr>
        <w:t xml:space="preserve">                                </w:t>
      </w:r>
    </w:p>
    <w:p w:rsidR="00893035" w:rsidRPr="007D2CBD"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7D2CBD">
        <w:rPr>
          <w:b/>
          <w:szCs w:val="24"/>
        </w:rPr>
        <w:t>1.1</w:t>
      </w:r>
      <w:r w:rsidRPr="007D2CBD">
        <w:rPr>
          <w:b/>
          <w:szCs w:val="24"/>
        </w:rPr>
        <w:tab/>
        <w:t>Status of Activities During the Reporting Period</w:t>
      </w:r>
    </w:p>
    <w:p w:rsidR="00893035" w:rsidRDefault="00982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1598">
        <w:tab/>
      </w:r>
    </w:p>
    <w:p w:rsidR="00A3488A" w:rsidRDefault="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For each task described in the </w:t>
      </w:r>
      <w:proofErr w:type="spellStart"/>
      <w:r>
        <w:t>workplan</w:t>
      </w:r>
      <w:proofErr w:type="spellEnd"/>
      <w:r>
        <w:t>:</w:t>
      </w:r>
    </w:p>
    <w:p w:rsidR="00A968EA" w:rsidRPr="00A968EA" w:rsidRDefault="00A968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0"/>
          <w:szCs w:val="10"/>
        </w:rPr>
      </w:pPr>
    </w:p>
    <w:p w:rsidR="00864C46" w:rsidRPr="00A3488A" w:rsidRDefault="00A3488A" w:rsidP="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sidR="00893035" w:rsidRPr="00A3488A">
        <w:rPr>
          <w:b/>
        </w:rPr>
        <w:t xml:space="preserve">Describe the work </w:t>
      </w:r>
      <w:r w:rsidRPr="00A3488A">
        <w:rPr>
          <w:b/>
        </w:rPr>
        <w:t>ongoing/</w:t>
      </w:r>
      <w:r w:rsidR="00893035" w:rsidRPr="00A3488A">
        <w:rPr>
          <w:b/>
        </w:rPr>
        <w:t xml:space="preserve">accomplished during the </w:t>
      </w:r>
      <w:r>
        <w:rPr>
          <w:b/>
        </w:rPr>
        <w:t>quarter</w:t>
      </w:r>
      <w:r w:rsidR="00893035" w:rsidRPr="00A3488A">
        <w:rPr>
          <w:b/>
        </w:rPr>
        <w:t xml:space="preserve">  </w:t>
      </w:r>
    </w:p>
    <w:p w:rsidR="00893035" w:rsidRPr="00D21598" w:rsidRDefault="00A3488A" w:rsidP="00A968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Descriptions should correlate to the a</w:t>
      </w:r>
      <w:r w:rsidR="00893035" w:rsidRPr="00D21598">
        <w:t xml:space="preserve">ctivities (tasks, subtasks, objectives, milestones, etc.) agreed upon in the </w:t>
      </w:r>
      <w:r w:rsidR="00D63817" w:rsidRPr="00D21598">
        <w:t>grant</w:t>
      </w:r>
      <w:r w:rsidR="00893035" w:rsidRPr="00D21598">
        <w:t xml:space="preserve"> </w:t>
      </w:r>
      <w:proofErr w:type="spellStart"/>
      <w:r w:rsidR="00893035" w:rsidRPr="00D21598">
        <w:t>workplan</w:t>
      </w:r>
      <w:proofErr w:type="spellEnd"/>
      <w:r>
        <w:t>.</w:t>
      </w:r>
      <w:r w:rsidR="00893035" w:rsidRPr="00D21598">
        <w:t xml:space="preserve"> </w:t>
      </w:r>
    </w:p>
    <w:p w:rsidR="00EC1181" w:rsidRPr="00D21598" w:rsidRDefault="00EC11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982036" w:rsidRPr="00D21598" w:rsidRDefault="00982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r w:rsidRPr="00D21598">
        <w:rPr>
          <w:b/>
        </w:rPr>
        <w:t>Site-specific Outputs/Deliverables</w:t>
      </w:r>
    </w:p>
    <w:p w:rsidR="00982036" w:rsidRPr="00D21598" w:rsidRDefault="00982036" w:rsidP="00AB25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ind w:left="720"/>
      </w:pPr>
      <w:r w:rsidRPr="00D21598">
        <w:t>Include a listing of site-specific products completed</w:t>
      </w:r>
      <w:r w:rsidR="00AB25D3" w:rsidRPr="00D21598">
        <w:t xml:space="preserve"> </w:t>
      </w:r>
      <w:r w:rsidR="00864C46" w:rsidRPr="00D21598">
        <w:t xml:space="preserve">during the quarter; include </w:t>
      </w:r>
      <w:r w:rsidR="00AB25D3" w:rsidRPr="00D21598">
        <w:t>dates</w:t>
      </w:r>
      <w:r w:rsidRPr="00D21598">
        <w:t xml:space="preserve">.  </w:t>
      </w:r>
      <w:r w:rsidR="00864C46" w:rsidRPr="00A3488A">
        <w:t xml:space="preserve">These outputs should align with the outputs in your approved </w:t>
      </w:r>
      <w:proofErr w:type="spellStart"/>
      <w:r w:rsidR="00864C46" w:rsidRPr="00A3488A">
        <w:t>workplan</w:t>
      </w:r>
      <w:proofErr w:type="spellEnd"/>
      <w:r w:rsidR="00864C46" w:rsidRPr="00D21598">
        <w:t xml:space="preserve">. </w:t>
      </w:r>
      <w:r w:rsidRPr="00D21598">
        <w:t>Examples include:</w:t>
      </w:r>
    </w:p>
    <w:p w:rsidR="00864C46" w:rsidRDefault="00864C46" w:rsidP="0098203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1598">
        <w:t>sites entered into the inventory</w:t>
      </w:r>
    </w:p>
    <w:p w:rsidR="00A3488A" w:rsidRPr="00D21598" w:rsidRDefault="00A3488A" w:rsidP="0098203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site eligibility determination for site X</w:t>
      </w:r>
    </w:p>
    <w:p w:rsidR="00AB25D3" w:rsidRPr="00D21598" w:rsidRDefault="00AB25D3" w:rsidP="0098203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1598">
        <w:t>signed access agreement</w:t>
      </w:r>
      <w:r w:rsidR="00864C46" w:rsidRPr="00D21598">
        <w:t xml:space="preserve"> for </w:t>
      </w:r>
      <w:r w:rsidR="00A3488A">
        <w:t>site X</w:t>
      </w:r>
    </w:p>
    <w:p w:rsidR="00982036" w:rsidRPr="00D21598" w:rsidRDefault="00982036" w:rsidP="0098203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1598">
        <w:t>the sampling and analysis plan</w:t>
      </w:r>
      <w:r w:rsidR="00A3488A">
        <w:t>/q</w:t>
      </w:r>
      <w:r w:rsidRPr="00D21598">
        <w:t>uality assurance project plan</w:t>
      </w:r>
      <w:r w:rsidR="00864C46" w:rsidRPr="00D21598">
        <w:t xml:space="preserve"> for </w:t>
      </w:r>
      <w:r w:rsidR="00A3488A">
        <w:t>site X</w:t>
      </w:r>
    </w:p>
    <w:p w:rsidR="00982036" w:rsidRPr="00D21598" w:rsidRDefault="00A3488A" w:rsidP="0098203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Phase I and/or Phase II</w:t>
      </w:r>
      <w:r w:rsidR="00982036" w:rsidRPr="00D21598">
        <w:t xml:space="preserve"> investigation</w:t>
      </w:r>
      <w:r>
        <w:t xml:space="preserve"> </w:t>
      </w:r>
      <w:r w:rsidR="00982036" w:rsidRPr="00D21598">
        <w:t xml:space="preserve">reports </w:t>
      </w:r>
      <w:r w:rsidR="00864C46" w:rsidRPr="00D21598">
        <w:t xml:space="preserve">for </w:t>
      </w:r>
      <w:r>
        <w:t>site X</w:t>
      </w:r>
    </w:p>
    <w:p w:rsidR="00982036" w:rsidRDefault="00F04685" w:rsidP="0098203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ABCA or other cleanup planning documents for site X</w:t>
      </w:r>
    </w:p>
    <w:p w:rsidR="00F04685" w:rsidRPr="00D21598" w:rsidRDefault="00F04685" w:rsidP="00982036">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Community Relations Plan for site X</w:t>
      </w:r>
    </w:p>
    <w:p w:rsidR="00982036" w:rsidRPr="00D21598" w:rsidRDefault="00982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982036" w:rsidRPr="00D21598" w:rsidRDefault="00982036" w:rsidP="00982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D21598">
        <w:t>List other deliverables or work products completed in the reporting period and provide as attachments.  The following are examples of attachments:</w:t>
      </w:r>
    </w:p>
    <w:p w:rsidR="00982036" w:rsidRPr="00D21598" w:rsidRDefault="00982036" w:rsidP="0098203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1598">
        <w:t>list of properties considered for grant activities</w:t>
      </w:r>
    </w:p>
    <w:p w:rsidR="00982036" w:rsidRPr="00D21598" w:rsidRDefault="00982036" w:rsidP="0098203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1598">
        <w:t>community meeting minutes or summaries</w:t>
      </w:r>
    </w:p>
    <w:p w:rsidR="00982036" w:rsidRPr="00D21598" w:rsidRDefault="00982036" w:rsidP="0098203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1598">
        <w:t>educational brochures</w:t>
      </w:r>
    </w:p>
    <w:p w:rsidR="00982036" w:rsidRPr="00D21598" w:rsidRDefault="00982036" w:rsidP="0098203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1598">
        <w:t>newspaper articles about the grant properties or the grant program</w:t>
      </w:r>
    </w:p>
    <w:p w:rsidR="00982036" w:rsidRPr="00D21598" w:rsidRDefault="00982036" w:rsidP="0098203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1598">
        <w:t>photographs of properties</w:t>
      </w:r>
    </w:p>
    <w:p w:rsidR="00982036" w:rsidRDefault="00982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982036" w:rsidRDefault="00982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EC1181" w:rsidRPr="00AB25D3" w:rsidRDefault="00982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roofErr w:type="spellStart"/>
      <w:r w:rsidRPr="00AB25D3">
        <w:rPr>
          <w:b/>
          <w:u w:val="single"/>
        </w:rPr>
        <w:t>Workplan</w:t>
      </w:r>
      <w:proofErr w:type="spellEnd"/>
      <w:r w:rsidRPr="00AB25D3">
        <w:rPr>
          <w:b/>
          <w:u w:val="single"/>
        </w:rPr>
        <w:t xml:space="preserve"> </w:t>
      </w:r>
      <w:r w:rsidR="00EC1181" w:rsidRPr="00AB25D3">
        <w:rPr>
          <w:b/>
          <w:u w:val="single"/>
        </w:rPr>
        <w:t>Task 1: Insert Task Name</w:t>
      </w:r>
    </w:p>
    <w:p w:rsidR="00864C46" w:rsidRPr="00A3488A" w:rsidRDefault="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r w:rsidRPr="00A3488A">
        <w:t>Describe the work ongoing/accomplished during the quarter</w:t>
      </w:r>
      <w:r>
        <w:t>:</w:t>
      </w:r>
    </w:p>
    <w:p w:rsidR="00A3488A" w:rsidRPr="00A3488A" w:rsidRDefault="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p>
    <w:p w:rsidR="00EC1181" w:rsidRPr="00AB25D3" w:rsidRDefault="00982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25D3">
        <w:t xml:space="preserve">Site-specific </w:t>
      </w:r>
      <w:r w:rsidR="00EC1181" w:rsidRPr="00AB25D3">
        <w:t xml:space="preserve">Outputs/ </w:t>
      </w:r>
      <w:r w:rsidRPr="00AB25D3">
        <w:t>Deliverables</w:t>
      </w:r>
      <w:r w:rsidR="00AB25D3" w:rsidRPr="00AB25D3">
        <w:t>:</w:t>
      </w:r>
    </w:p>
    <w:p w:rsidR="00EC1181" w:rsidRDefault="00EC11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68EA" w:rsidRDefault="00A968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82036" w:rsidRPr="00AB25D3" w:rsidRDefault="00982036" w:rsidP="00982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roofErr w:type="spellStart"/>
      <w:r w:rsidRPr="00AB25D3">
        <w:rPr>
          <w:b/>
          <w:u w:val="single"/>
        </w:rPr>
        <w:t>Workplan</w:t>
      </w:r>
      <w:proofErr w:type="spellEnd"/>
      <w:r w:rsidRPr="00AB25D3">
        <w:rPr>
          <w:b/>
          <w:u w:val="single"/>
        </w:rPr>
        <w:t xml:space="preserve"> Task 2: Insert Task Name</w:t>
      </w:r>
    </w:p>
    <w:p w:rsidR="00A3488A" w:rsidRPr="00A3488A" w:rsidRDefault="00A3488A" w:rsidP="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r w:rsidRPr="00A3488A">
        <w:t>Describe the work ongoing/accomplished during the quarter</w:t>
      </w:r>
      <w:r>
        <w:t>:</w:t>
      </w:r>
    </w:p>
    <w:p w:rsidR="00A3488A" w:rsidRPr="00A3488A" w:rsidRDefault="00A3488A" w:rsidP="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p>
    <w:p w:rsidR="00A3488A" w:rsidRPr="00AB25D3" w:rsidRDefault="00A3488A" w:rsidP="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25D3">
        <w:t>Site-specific Outputs/ Deliverables:</w:t>
      </w:r>
    </w:p>
    <w:p w:rsidR="00EC1181" w:rsidRPr="00D016B1" w:rsidRDefault="00EC11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EC1181" w:rsidRPr="00D016B1" w:rsidRDefault="00EC11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982036" w:rsidRPr="00AB25D3" w:rsidRDefault="00982036" w:rsidP="00982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roofErr w:type="spellStart"/>
      <w:r w:rsidRPr="00AB25D3">
        <w:rPr>
          <w:b/>
          <w:u w:val="single"/>
        </w:rPr>
        <w:t>Workplan</w:t>
      </w:r>
      <w:proofErr w:type="spellEnd"/>
      <w:r w:rsidRPr="00AB25D3">
        <w:rPr>
          <w:b/>
          <w:u w:val="single"/>
        </w:rPr>
        <w:t xml:space="preserve"> Task 3: Insert Task Name</w:t>
      </w:r>
    </w:p>
    <w:p w:rsidR="00A3488A" w:rsidRPr="00A3488A" w:rsidRDefault="00A3488A" w:rsidP="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r w:rsidRPr="00A3488A">
        <w:t>Describe the work ongoing/accomplished during the quarter</w:t>
      </w:r>
      <w:r>
        <w:t>:</w:t>
      </w:r>
    </w:p>
    <w:p w:rsidR="00A3488A" w:rsidRPr="00A3488A" w:rsidRDefault="00A3488A" w:rsidP="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p>
    <w:p w:rsidR="00A3488A" w:rsidRPr="00AB25D3" w:rsidRDefault="00A3488A" w:rsidP="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25D3">
        <w:t>Site-specific Outputs/ Deliverables:</w:t>
      </w:r>
    </w:p>
    <w:p w:rsidR="00D21598" w:rsidRDefault="00D21598" w:rsidP="00982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
    <w:p w:rsidR="00A968EA" w:rsidRDefault="00A968EA" w:rsidP="00982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
    <w:p w:rsidR="00982036" w:rsidRPr="00AB25D3" w:rsidRDefault="00982036" w:rsidP="009820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roofErr w:type="spellStart"/>
      <w:r w:rsidRPr="00AB25D3">
        <w:rPr>
          <w:b/>
          <w:u w:val="single"/>
        </w:rPr>
        <w:t>Workplan</w:t>
      </w:r>
      <w:proofErr w:type="spellEnd"/>
      <w:r w:rsidRPr="00AB25D3">
        <w:rPr>
          <w:b/>
          <w:u w:val="single"/>
        </w:rPr>
        <w:t xml:space="preserve"> Task 4: Insert Task Name</w:t>
      </w:r>
    </w:p>
    <w:p w:rsidR="00A3488A" w:rsidRPr="00A3488A" w:rsidRDefault="00A3488A" w:rsidP="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r w:rsidRPr="00A3488A">
        <w:t>Describe the work ongoing/accomplished during the quarter</w:t>
      </w:r>
      <w:r>
        <w:t>:</w:t>
      </w:r>
    </w:p>
    <w:p w:rsidR="00A3488A" w:rsidRPr="00A3488A" w:rsidRDefault="00A3488A" w:rsidP="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p>
    <w:p w:rsidR="00744A5D" w:rsidRPr="00AB25D3" w:rsidRDefault="00A3488A" w:rsidP="00744A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25D3">
        <w:t>Site-specific Outputs/ Deliverables:</w:t>
      </w:r>
    </w:p>
    <w:p w:rsidR="00744A5D" w:rsidRDefault="00744A5D" w:rsidP="00744A5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744A5D" w:rsidRPr="0016301A" w:rsidRDefault="00744A5D" w:rsidP="0074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1.1.1</w:t>
      </w:r>
      <w:r>
        <w:rPr>
          <w:b/>
        </w:rPr>
        <w:tab/>
      </w:r>
      <w:r w:rsidRPr="0016301A">
        <w:rPr>
          <w:b/>
        </w:rPr>
        <w:t xml:space="preserve"> Green </w:t>
      </w:r>
      <w:r>
        <w:rPr>
          <w:b/>
        </w:rPr>
        <w:t xml:space="preserve">and Sustainable Site Assessment </w:t>
      </w:r>
      <w:r w:rsidRPr="0016301A">
        <w:rPr>
          <w:b/>
        </w:rPr>
        <w:t>Efforts</w:t>
      </w:r>
      <w:r>
        <w:rPr>
          <w:b/>
        </w:rPr>
        <w:t xml:space="preserve"> (if any)</w:t>
      </w:r>
    </w:p>
    <w:p w:rsidR="00744A5D" w:rsidRDefault="00744A5D" w:rsidP="0074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744A5D" w:rsidRDefault="00744A5D" w:rsidP="0074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Describe briefly any green and sustainable efforts that have been implemented on any projects funded by this grant.  Green and sustainable efforts should be consistent with the goals of EPA Region 1’s Clean and Greener Policy for Contaminated Sites, found at </w:t>
      </w:r>
      <w:hyperlink r:id="rId10" w:history="1">
        <w:r w:rsidRPr="00FC1104">
          <w:rPr>
            <w:rStyle w:val="Hyperlink"/>
          </w:rPr>
          <w:t>http://www.epa.gov/region1/brownfields/pdfs/CleanGreenPolicy.pdf</w:t>
        </w:r>
      </w:hyperlink>
      <w:r>
        <w:t>.</w:t>
      </w:r>
    </w:p>
    <w:p w:rsidR="00744A5D" w:rsidRDefault="00744A5D" w:rsidP="0074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744A5D" w:rsidRDefault="00744A5D" w:rsidP="0074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EPA would like to have a site-specific comprehensive listing of these efforts, so please carry forward any activities reported during prior reporting periods.  The following are examples of ways green and sustainable techniques can be incorporated into a project:</w:t>
      </w:r>
    </w:p>
    <w:p w:rsidR="00744A5D" w:rsidRDefault="00744A5D" w:rsidP="00744A5D">
      <w:pPr>
        <w:numPr>
          <w:ilvl w:val="0"/>
          <w:numId w:val="5"/>
        </w:numPr>
        <w:tabs>
          <w:tab w:val="left" w:pos="0"/>
          <w:tab w:val="left" w:pos="720"/>
          <w:tab w:val="left" w:pos="1530"/>
          <w:tab w:val="left" w:pos="2250"/>
          <w:tab w:val="left" w:pos="2340"/>
          <w:tab w:val="left" w:pos="2430"/>
          <w:tab w:val="left" w:pos="2520"/>
          <w:tab w:val="left" w:pos="3600"/>
          <w:tab w:val="left" w:pos="4320"/>
          <w:tab w:val="left" w:pos="5040"/>
          <w:tab w:val="left" w:pos="5760"/>
          <w:tab w:val="left" w:pos="6480"/>
          <w:tab w:val="left" w:pos="7200"/>
          <w:tab w:val="left" w:pos="7920"/>
          <w:tab w:val="left" w:pos="8640"/>
          <w:tab w:val="right" w:pos="9360"/>
        </w:tabs>
        <w:ind w:left="1620"/>
      </w:pPr>
      <w:r>
        <w:t>Minimizing energy consumption by using energy efficient equipment</w:t>
      </w:r>
    </w:p>
    <w:p w:rsidR="00744A5D" w:rsidRDefault="00744A5D" w:rsidP="00744A5D">
      <w:pPr>
        <w:numPr>
          <w:ilvl w:val="0"/>
          <w:numId w:val="5"/>
        </w:numPr>
        <w:tabs>
          <w:tab w:val="left" w:pos="0"/>
          <w:tab w:val="left" w:pos="720"/>
          <w:tab w:val="left" w:pos="1530"/>
          <w:tab w:val="left" w:pos="2250"/>
          <w:tab w:val="left" w:pos="2340"/>
          <w:tab w:val="left" w:pos="2520"/>
          <w:tab w:val="left" w:pos="3600"/>
          <w:tab w:val="left" w:pos="4320"/>
          <w:tab w:val="left" w:pos="5040"/>
          <w:tab w:val="left" w:pos="5760"/>
          <w:tab w:val="left" w:pos="6480"/>
          <w:tab w:val="left" w:pos="7200"/>
          <w:tab w:val="left" w:pos="7920"/>
          <w:tab w:val="left" w:pos="8640"/>
          <w:tab w:val="right" w:pos="9360"/>
        </w:tabs>
        <w:ind w:left="1620"/>
      </w:pPr>
      <w:r>
        <w:t xml:space="preserve">Maximizing use of machinery equipped with advanced emission controls </w:t>
      </w:r>
    </w:p>
    <w:p w:rsidR="00744A5D" w:rsidRDefault="00744A5D" w:rsidP="00744A5D">
      <w:pPr>
        <w:numPr>
          <w:ilvl w:val="0"/>
          <w:numId w:val="5"/>
        </w:numPr>
        <w:tabs>
          <w:tab w:val="left" w:pos="0"/>
          <w:tab w:val="left" w:pos="720"/>
          <w:tab w:val="left" w:pos="1530"/>
          <w:tab w:val="left" w:pos="3600"/>
          <w:tab w:val="left" w:pos="4320"/>
          <w:tab w:val="left" w:pos="5040"/>
          <w:tab w:val="left" w:pos="5760"/>
          <w:tab w:val="left" w:pos="6480"/>
          <w:tab w:val="left" w:pos="7200"/>
          <w:tab w:val="left" w:pos="7920"/>
          <w:tab w:val="left" w:pos="8640"/>
          <w:tab w:val="right" w:pos="9360"/>
        </w:tabs>
        <w:ind w:left="1530" w:hanging="270"/>
      </w:pPr>
      <w:r>
        <w:t>Using cleaner fuels, such as ultra-low sulfur diesel and/or fuel-grade biodiesel, to power machinery and auxiliary equipment</w:t>
      </w:r>
    </w:p>
    <w:p w:rsidR="00744A5D" w:rsidRDefault="00744A5D" w:rsidP="00744A5D">
      <w:pPr>
        <w:numPr>
          <w:ilvl w:val="0"/>
          <w:numId w:val="5"/>
        </w:numPr>
        <w:tabs>
          <w:tab w:val="left" w:pos="0"/>
          <w:tab w:val="left" w:pos="720"/>
          <w:tab w:val="left" w:pos="1980"/>
          <w:tab w:val="left" w:pos="2250"/>
          <w:tab w:val="left" w:pos="2520"/>
          <w:tab w:val="left" w:pos="3600"/>
          <w:tab w:val="left" w:pos="4320"/>
          <w:tab w:val="left" w:pos="5040"/>
          <w:tab w:val="left" w:pos="5760"/>
          <w:tab w:val="left" w:pos="6480"/>
          <w:tab w:val="left" w:pos="7200"/>
          <w:tab w:val="left" w:pos="7920"/>
          <w:tab w:val="left" w:pos="8640"/>
          <w:tab w:val="right" w:pos="9360"/>
        </w:tabs>
        <w:ind w:left="1530" w:hanging="270"/>
      </w:pPr>
      <w:r>
        <w:t xml:space="preserve">Avoiding damage to environmentally sensitive areas when placing trailers and storage areas </w:t>
      </w:r>
    </w:p>
    <w:p w:rsidR="00864C46" w:rsidRDefault="00864C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C1181" w:rsidRDefault="00EC11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3035"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1.2</w:t>
      </w:r>
      <w:r>
        <w:rPr>
          <w:b/>
        </w:rPr>
        <w:tab/>
        <w:t xml:space="preserve">Modifications to the </w:t>
      </w:r>
      <w:proofErr w:type="spellStart"/>
      <w:r>
        <w:rPr>
          <w:b/>
        </w:rPr>
        <w:t>Workplan</w:t>
      </w:r>
      <w:proofErr w:type="spellEnd"/>
      <w:r w:rsidR="0042366F">
        <w:rPr>
          <w:b/>
        </w:rPr>
        <w:t xml:space="preserve"> and Schedule </w:t>
      </w:r>
    </w:p>
    <w:p w:rsidR="00893035"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366F" w:rsidRDefault="00B84489" w:rsidP="00B844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F54A1F">
        <w:rPr>
          <w:b/>
        </w:rPr>
        <w:t>1.2.1</w:t>
      </w:r>
      <w:r>
        <w:tab/>
      </w:r>
      <w:r w:rsidR="00893035">
        <w:t xml:space="preserve">Include a description of any </w:t>
      </w:r>
      <w:r w:rsidR="00893035" w:rsidRPr="0042366F">
        <w:rPr>
          <w:u w:val="single"/>
        </w:rPr>
        <w:t xml:space="preserve">modifications to the </w:t>
      </w:r>
      <w:proofErr w:type="spellStart"/>
      <w:r w:rsidR="00893035" w:rsidRPr="0042366F">
        <w:rPr>
          <w:u w:val="single"/>
        </w:rPr>
        <w:t>workplan</w:t>
      </w:r>
      <w:proofErr w:type="spellEnd"/>
      <w:r w:rsidR="00893035">
        <w:t xml:space="preserve"> that were approved during the reporting period.  Also mention in this section modifications to the </w:t>
      </w:r>
      <w:proofErr w:type="spellStart"/>
      <w:r w:rsidR="00893035">
        <w:t>workplan</w:t>
      </w:r>
      <w:proofErr w:type="spellEnd"/>
      <w:r w:rsidR="00893035">
        <w:t xml:space="preserve"> that will be proposed in the next reporting period. </w:t>
      </w:r>
      <w:r w:rsidR="0042366F" w:rsidRPr="0042366F">
        <w:rPr>
          <w:b/>
        </w:rPr>
        <w:t>If none, please state so</w:t>
      </w:r>
      <w:r w:rsidR="0042366F">
        <w:t xml:space="preserve">.  </w:t>
      </w:r>
    </w:p>
    <w:p w:rsidR="00B84489" w:rsidRDefault="00B84489" w:rsidP="00B844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B84489" w:rsidRDefault="00B84489" w:rsidP="00B844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Please note that mentioning a proposed modification or item requiring approval in the </w:t>
      </w:r>
      <w:r w:rsidR="00A3488A">
        <w:t>q</w:t>
      </w:r>
      <w:r>
        <w:t>uarterly progress report does not satisfy the requirement f</w:t>
      </w:r>
      <w:r w:rsidR="00F54A1F">
        <w:t>or submitting a request to EPA.</w:t>
      </w:r>
      <w:r>
        <w:t xml:space="preserve"> </w:t>
      </w:r>
      <w:r>
        <w:rPr>
          <w:i/>
        </w:rPr>
        <w:t xml:space="preserve">Modifications requiring formal approval include changes to the budget and the approved scope of work.  Other items requiring approval, such as selection of grant sites, are identified under the terms and conditions of the cooperative agreement. </w:t>
      </w:r>
    </w:p>
    <w:p w:rsidR="0042366F" w:rsidRDefault="0042366F" w:rsidP="004236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54A1F" w:rsidRDefault="00B84489" w:rsidP="00B844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r w:rsidRPr="00F54A1F">
        <w:rPr>
          <w:b/>
        </w:rPr>
        <w:t>1.2.2</w:t>
      </w:r>
      <w:r>
        <w:tab/>
      </w:r>
      <w:r w:rsidR="0042366F">
        <w:t xml:space="preserve">Please also explain in this section any </w:t>
      </w:r>
      <w:r w:rsidR="0042366F" w:rsidRPr="0042366F">
        <w:rPr>
          <w:u w:val="single"/>
        </w:rPr>
        <w:t>delays or other problems</w:t>
      </w:r>
      <w:r w:rsidR="0042366F">
        <w:t xml:space="preserve"> (if any) encountered during this reporting period for each activity, and describe the corrective measures that are planned.  Also mention what kind of assistance (such as training or technical support) is needed to address these problems in the future.</w:t>
      </w:r>
      <w:r w:rsidR="0042366F" w:rsidRPr="0042366F">
        <w:rPr>
          <w:b/>
        </w:rPr>
        <w:t xml:space="preserve"> </w:t>
      </w:r>
    </w:p>
    <w:p w:rsidR="0042366F" w:rsidRDefault="00F54A1F" w:rsidP="00B844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rPr>
        <w:tab/>
      </w:r>
      <w:r w:rsidR="0042366F" w:rsidRPr="0042366F">
        <w:rPr>
          <w:b/>
        </w:rPr>
        <w:t>If none, please state so</w:t>
      </w:r>
      <w:r w:rsidR="0042366F">
        <w:t xml:space="preserve">.  </w:t>
      </w:r>
    </w:p>
    <w:p w:rsidR="00F54A1F" w:rsidRDefault="00F54A1F" w:rsidP="004236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366F" w:rsidRDefault="00B84489" w:rsidP="004236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54A1F">
        <w:rPr>
          <w:b/>
        </w:rPr>
        <w:t>1.2.3</w:t>
      </w:r>
      <w:r>
        <w:tab/>
      </w:r>
      <w:r w:rsidR="0042366F">
        <w:t xml:space="preserve">Submit a </w:t>
      </w:r>
      <w:r w:rsidR="0042366F" w:rsidRPr="0042366F">
        <w:rPr>
          <w:u w:val="single"/>
        </w:rPr>
        <w:t>revised schedule</w:t>
      </w:r>
      <w:r w:rsidR="0042366F">
        <w:t xml:space="preserve"> if changes have occurred.</w:t>
      </w:r>
      <w:r w:rsidR="0042366F" w:rsidRPr="0042366F">
        <w:rPr>
          <w:b/>
        </w:rPr>
        <w:t xml:space="preserve"> If none, please state so</w:t>
      </w:r>
      <w:r w:rsidR="0042366F">
        <w:t xml:space="preserve">.  </w:t>
      </w:r>
    </w:p>
    <w:p w:rsidR="0042366F" w:rsidRDefault="0042366F" w:rsidP="003B7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68EA" w:rsidRDefault="00A968EA" w:rsidP="003B7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366F" w:rsidRPr="00A3488A" w:rsidRDefault="00A3488A" w:rsidP="004236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3488A">
        <w:rPr>
          <w:b/>
        </w:rPr>
        <w:t xml:space="preserve">1.3 </w:t>
      </w:r>
      <w:r w:rsidRPr="00A3488A">
        <w:rPr>
          <w:b/>
        </w:rPr>
        <w:tab/>
        <w:t>Resources Leveraged</w:t>
      </w:r>
    </w:p>
    <w:p w:rsidR="00A3488A" w:rsidRDefault="00A3488A" w:rsidP="004236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21598" w:rsidRDefault="00D21598" w:rsidP="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Describe the efforts you have made </w:t>
      </w:r>
      <w:r w:rsidR="00A3488A">
        <w:t xml:space="preserve">during this quarter </w:t>
      </w:r>
      <w:r>
        <w:t xml:space="preserve">to leverage additional funds/resources to support your project(s). </w:t>
      </w:r>
      <w:r w:rsidR="00A3488A">
        <w:t xml:space="preserve"> </w:t>
      </w:r>
      <w:r>
        <w:t xml:space="preserve">Describe </w:t>
      </w:r>
      <w:r w:rsidRPr="00D21598">
        <w:rPr>
          <w:u w:val="single"/>
        </w:rPr>
        <w:t>how</w:t>
      </w:r>
      <w:r>
        <w:t xml:space="preserve"> these funds are being used to contribute to the performance and success of your project(s) and </w:t>
      </w:r>
      <w:r w:rsidRPr="00D21598">
        <w:rPr>
          <w:u w:val="single"/>
        </w:rPr>
        <w:t>the amounts</w:t>
      </w:r>
      <w:r>
        <w:t xml:space="preserve">. </w:t>
      </w:r>
    </w:p>
    <w:p w:rsidR="00D21598" w:rsidRDefault="00D215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3035" w:rsidRDefault="00D21598" w:rsidP="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lastRenderedPageBreak/>
        <w:t>This includes, but is not limited to, funds and other resources leveraged from business</w:t>
      </w:r>
      <w:r w:rsidR="00E731C6">
        <w:t>es</w:t>
      </w:r>
      <w:r>
        <w:t>, non-profit organizations, education and training providers, and/or Federal, state, tribal and local governments.</w:t>
      </w:r>
    </w:p>
    <w:p w:rsidR="0042366F"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42366F" w:rsidRDefault="00D21598" w:rsidP="00A348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These </w:t>
      </w:r>
      <w:r w:rsidR="002B03CF">
        <w:t>efforts</w:t>
      </w:r>
      <w:r>
        <w:t xml:space="preserve"> </w:t>
      </w:r>
      <w:r w:rsidR="002B03CF">
        <w:t>should align with the leveraging efforts you pro</w:t>
      </w:r>
      <w:r w:rsidR="00F04685">
        <w:t>posed in your grant application and match leveraging data reported in ACRES.</w:t>
      </w:r>
    </w:p>
    <w:p w:rsidR="0042366F" w:rsidRDefault="004236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366F" w:rsidRDefault="004236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366F" w:rsidRDefault="004236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366F" w:rsidRDefault="004236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968EA" w:rsidRDefault="00A968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2366F" w:rsidRDefault="00914D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893035"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lastRenderedPageBreak/>
        <w:t>2.</w:t>
      </w:r>
      <w:r>
        <w:rPr>
          <w:b/>
        </w:rPr>
        <w:tab/>
        <w:t xml:space="preserve">PROJECT FUNDS EXPENDED </w:t>
      </w:r>
    </w:p>
    <w:p w:rsidR="00F04685" w:rsidRDefault="00F046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F04685" w:rsidRDefault="00F046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If your assessment grant includes both hazardous substance and petroleum funding, you must have separate budget tables for each funding type.</w:t>
      </w:r>
    </w:p>
    <w:p w:rsidR="00893035"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3035" w:rsidRPr="00E731C6" w:rsidRDefault="0096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731C6">
        <w:rPr>
          <w:b/>
        </w:rPr>
        <w:t>Table</w:t>
      </w:r>
      <w:r w:rsidR="00F04685">
        <w:rPr>
          <w:b/>
        </w:rPr>
        <w:t xml:space="preserve"> </w:t>
      </w:r>
      <w:r w:rsidRPr="00E731C6">
        <w:rPr>
          <w:b/>
        </w:rPr>
        <w:t xml:space="preserve">1: </w:t>
      </w:r>
      <w:r w:rsidR="006064B7" w:rsidRPr="00E731C6">
        <w:rPr>
          <w:b/>
        </w:rPr>
        <w:t>C</w:t>
      </w:r>
      <w:r w:rsidRPr="00E731C6">
        <w:rPr>
          <w:b/>
        </w:rPr>
        <w:t>osts incurred</w:t>
      </w:r>
      <w:r w:rsidR="00893035" w:rsidRPr="00E731C6">
        <w:rPr>
          <w:b/>
        </w:rPr>
        <w:t xml:space="preserve"> by task and object class</w:t>
      </w:r>
      <w:r w:rsidRPr="00E731C6">
        <w:rPr>
          <w:b/>
        </w:rPr>
        <w:t xml:space="preserve"> for the quarter</w:t>
      </w:r>
      <w:r w:rsidR="00893035" w:rsidRPr="00E731C6">
        <w:rPr>
          <w:b/>
        </w:rPr>
        <w:t>.</w:t>
      </w:r>
      <w:r w:rsidR="00893035" w:rsidRPr="00E731C6">
        <w:t xml:space="preserve">  </w:t>
      </w:r>
    </w:p>
    <w:p w:rsidR="006064B7" w:rsidRDefault="006064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BF"/>
      </w:tblPr>
      <w:tblGrid>
        <w:gridCol w:w="1980"/>
        <w:gridCol w:w="1620"/>
        <w:gridCol w:w="1620"/>
        <w:gridCol w:w="1620"/>
        <w:gridCol w:w="1620"/>
        <w:gridCol w:w="1440"/>
      </w:tblGrid>
      <w:tr w:rsidR="009608E9" w:rsidRPr="00A968EA" w:rsidTr="0025051F">
        <w:tc>
          <w:tcPr>
            <w:tcW w:w="1980" w:type="dxa"/>
            <w:shd w:val="clear" w:color="auto" w:fill="D9D9D9"/>
          </w:tcPr>
          <w:p w:rsidR="009608E9" w:rsidRPr="00A968EA" w:rsidRDefault="009608E9" w:rsidP="009608E9">
            <w:pPr>
              <w:rPr>
                <w:b/>
              </w:rPr>
            </w:pPr>
          </w:p>
        </w:tc>
        <w:tc>
          <w:tcPr>
            <w:tcW w:w="1620" w:type="dxa"/>
            <w:shd w:val="clear" w:color="auto" w:fill="D9D9D9"/>
          </w:tcPr>
          <w:p w:rsidR="009608E9" w:rsidRPr="00A968EA" w:rsidRDefault="009608E9" w:rsidP="009608E9">
            <w:pPr>
              <w:jc w:val="center"/>
              <w:rPr>
                <w:b/>
              </w:rPr>
            </w:pPr>
            <w:r w:rsidRPr="00A968EA">
              <w:rPr>
                <w:b/>
              </w:rPr>
              <w:t>Task 1</w:t>
            </w:r>
          </w:p>
          <w:p w:rsidR="009608E9" w:rsidRPr="00A968EA" w:rsidRDefault="009608E9" w:rsidP="009608E9">
            <w:pPr>
              <w:jc w:val="center"/>
              <w:rPr>
                <w:b/>
              </w:rPr>
            </w:pPr>
            <w:r w:rsidRPr="00A968EA">
              <w:rPr>
                <w:b/>
              </w:rPr>
              <w:t>(insert task name)</w:t>
            </w:r>
          </w:p>
        </w:tc>
        <w:tc>
          <w:tcPr>
            <w:tcW w:w="1620" w:type="dxa"/>
            <w:shd w:val="clear" w:color="auto" w:fill="D9D9D9"/>
          </w:tcPr>
          <w:p w:rsidR="009608E9" w:rsidRPr="00A968EA" w:rsidRDefault="009608E9" w:rsidP="009608E9">
            <w:pPr>
              <w:jc w:val="center"/>
              <w:rPr>
                <w:b/>
              </w:rPr>
            </w:pPr>
            <w:r w:rsidRPr="00A968EA">
              <w:rPr>
                <w:b/>
              </w:rPr>
              <w:t>Task 2</w:t>
            </w:r>
          </w:p>
          <w:p w:rsidR="009608E9" w:rsidRPr="00A968EA" w:rsidRDefault="009608E9" w:rsidP="009608E9">
            <w:pPr>
              <w:jc w:val="center"/>
              <w:rPr>
                <w:b/>
              </w:rPr>
            </w:pPr>
            <w:r w:rsidRPr="00A968EA">
              <w:rPr>
                <w:b/>
              </w:rPr>
              <w:t>(insert task name)</w:t>
            </w:r>
          </w:p>
        </w:tc>
        <w:tc>
          <w:tcPr>
            <w:tcW w:w="1620" w:type="dxa"/>
            <w:shd w:val="clear" w:color="auto" w:fill="D9D9D9"/>
          </w:tcPr>
          <w:p w:rsidR="009608E9" w:rsidRPr="00A968EA" w:rsidRDefault="009608E9" w:rsidP="009608E9">
            <w:pPr>
              <w:jc w:val="center"/>
              <w:rPr>
                <w:b/>
              </w:rPr>
            </w:pPr>
            <w:r w:rsidRPr="00A968EA">
              <w:rPr>
                <w:b/>
              </w:rPr>
              <w:t>Task 3</w:t>
            </w:r>
          </w:p>
          <w:p w:rsidR="009608E9" w:rsidRPr="00A968EA" w:rsidRDefault="009608E9" w:rsidP="009608E9">
            <w:pPr>
              <w:jc w:val="center"/>
              <w:rPr>
                <w:b/>
              </w:rPr>
            </w:pPr>
            <w:r w:rsidRPr="00A968EA">
              <w:rPr>
                <w:b/>
              </w:rPr>
              <w:t>(insert task name)</w:t>
            </w:r>
          </w:p>
        </w:tc>
        <w:tc>
          <w:tcPr>
            <w:tcW w:w="1620" w:type="dxa"/>
            <w:tcBorders>
              <w:right w:val="single" w:sz="12" w:space="0" w:color="auto"/>
            </w:tcBorders>
            <w:shd w:val="clear" w:color="auto" w:fill="D9D9D9"/>
          </w:tcPr>
          <w:p w:rsidR="009608E9" w:rsidRPr="00A968EA" w:rsidRDefault="009608E9" w:rsidP="009608E9">
            <w:pPr>
              <w:jc w:val="center"/>
              <w:rPr>
                <w:b/>
              </w:rPr>
            </w:pPr>
            <w:r w:rsidRPr="00A968EA">
              <w:rPr>
                <w:b/>
              </w:rPr>
              <w:t>Task 4</w:t>
            </w:r>
          </w:p>
          <w:p w:rsidR="009608E9" w:rsidRPr="00A968EA" w:rsidRDefault="009608E9" w:rsidP="009608E9">
            <w:pPr>
              <w:jc w:val="center"/>
              <w:rPr>
                <w:b/>
              </w:rPr>
            </w:pPr>
            <w:r w:rsidRPr="00A968EA">
              <w:rPr>
                <w:b/>
              </w:rPr>
              <w:t>(insert task name)</w:t>
            </w:r>
          </w:p>
        </w:tc>
        <w:tc>
          <w:tcPr>
            <w:tcW w:w="1440" w:type="dxa"/>
            <w:tcBorders>
              <w:left w:val="single" w:sz="12" w:space="0" w:color="auto"/>
            </w:tcBorders>
            <w:shd w:val="clear" w:color="auto" w:fill="D9D9D9"/>
          </w:tcPr>
          <w:p w:rsidR="009608E9" w:rsidRPr="00A968EA" w:rsidRDefault="009608E9" w:rsidP="009608E9">
            <w:pPr>
              <w:jc w:val="center"/>
              <w:rPr>
                <w:b/>
              </w:rPr>
            </w:pPr>
            <w:r w:rsidRPr="00A968EA">
              <w:rPr>
                <w:b/>
              </w:rPr>
              <w:t>Total</w:t>
            </w:r>
          </w:p>
        </w:tc>
      </w:tr>
      <w:tr w:rsidR="009608E9" w:rsidRPr="00A968EA" w:rsidTr="0025051F">
        <w:trPr>
          <w:trHeight w:val="432"/>
        </w:trPr>
        <w:tc>
          <w:tcPr>
            <w:tcW w:w="1980" w:type="dxa"/>
            <w:shd w:val="clear" w:color="auto" w:fill="D9D9D9"/>
            <w:vAlign w:val="center"/>
          </w:tcPr>
          <w:p w:rsidR="009608E9" w:rsidRPr="00A968EA" w:rsidRDefault="009608E9" w:rsidP="009608E9">
            <w:pPr>
              <w:rPr>
                <w:b/>
              </w:rPr>
            </w:pPr>
            <w:r w:rsidRPr="00A968EA">
              <w:rPr>
                <w:b/>
              </w:rPr>
              <w:t>Personnel</w:t>
            </w:r>
          </w:p>
        </w:tc>
        <w:tc>
          <w:tcPr>
            <w:tcW w:w="1620" w:type="dxa"/>
            <w:shd w:val="clear" w:color="auto" w:fill="D9D9D9"/>
            <w:vAlign w:val="center"/>
          </w:tcPr>
          <w:p w:rsidR="009608E9" w:rsidRPr="00A968EA" w:rsidRDefault="009608E9" w:rsidP="009608E9">
            <w:pPr>
              <w:jc w:val="right"/>
              <w:rPr>
                <w:b/>
              </w:rPr>
            </w:pPr>
          </w:p>
        </w:tc>
        <w:tc>
          <w:tcPr>
            <w:tcW w:w="1620" w:type="dxa"/>
            <w:shd w:val="clear" w:color="auto" w:fill="D9D9D9"/>
            <w:vAlign w:val="center"/>
          </w:tcPr>
          <w:p w:rsidR="009608E9" w:rsidRPr="00A968EA" w:rsidRDefault="009608E9" w:rsidP="009608E9">
            <w:pPr>
              <w:jc w:val="right"/>
              <w:rPr>
                <w:b/>
              </w:rPr>
            </w:pPr>
          </w:p>
        </w:tc>
        <w:tc>
          <w:tcPr>
            <w:tcW w:w="1620" w:type="dxa"/>
            <w:shd w:val="clear" w:color="auto" w:fill="D9D9D9"/>
            <w:vAlign w:val="center"/>
          </w:tcPr>
          <w:p w:rsidR="009608E9" w:rsidRPr="00A968EA" w:rsidRDefault="009608E9" w:rsidP="009608E9">
            <w:pPr>
              <w:jc w:val="right"/>
              <w:rPr>
                <w:b/>
              </w:rPr>
            </w:pPr>
          </w:p>
        </w:tc>
        <w:tc>
          <w:tcPr>
            <w:tcW w:w="1620" w:type="dxa"/>
            <w:tcBorders>
              <w:right w:val="single" w:sz="12" w:space="0" w:color="auto"/>
            </w:tcBorders>
            <w:shd w:val="clear" w:color="auto" w:fill="D9D9D9"/>
            <w:vAlign w:val="center"/>
          </w:tcPr>
          <w:p w:rsidR="009608E9" w:rsidRPr="00A968EA" w:rsidRDefault="009608E9" w:rsidP="009608E9">
            <w:pPr>
              <w:jc w:val="right"/>
              <w:rPr>
                <w:b/>
              </w:rPr>
            </w:pPr>
          </w:p>
        </w:tc>
        <w:tc>
          <w:tcPr>
            <w:tcW w:w="1440" w:type="dxa"/>
            <w:tcBorders>
              <w:left w:val="single" w:sz="12" w:space="0" w:color="auto"/>
            </w:tcBorders>
            <w:shd w:val="clear" w:color="auto" w:fill="D9D9D9"/>
            <w:vAlign w:val="center"/>
          </w:tcPr>
          <w:p w:rsidR="009608E9" w:rsidRPr="00A968EA" w:rsidRDefault="009608E9" w:rsidP="009608E9">
            <w:pPr>
              <w:jc w:val="right"/>
              <w:rPr>
                <w:b/>
              </w:rPr>
            </w:pPr>
          </w:p>
        </w:tc>
      </w:tr>
      <w:tr w:rsidR="009608E9" w:rsidRPr="00A968EA" w:rsidTr="0025051F">
        <w:trPr>
          <w:trHeight w:val="432"/>
        </w:trPr>
        <w:tc>
          <w:tcPr>
            <w:tcW w:w="1980" w:type="dxa"/>
            <w:shd w:val="clear" w:color="auto" w:fill="D9D9D9"/>
            <w:vAlign w:val="center"/>
          </w:tcPr>
          <w:p w:rsidR="009608E9" w:rsidRPr="00A968EA" w:rsidRDefault="009608E9" w:rsidP="009608E9">
            <w:pPr>
              <w:rPr>
                <w:b/>
              </w:rPr>
            </w:pPr>
            <w:r w:rsidRPr="00A968EA">
              <w:rPr>
                <w:b/>
              </w:rPr>
              <w:t>Fringe Benefits</w:t>
            </w:r>
          </w:p>
        </w:tc>
        <w:tc>
          <w:tcPr>
            <w:tcW w:w="1620" w:type="dxa"/>
            <w:shd w:val="clear" w:color="auto" w:fill="D9D9D9"/>
            <w:vAlign w:val="center"/>
          </w:tcPr>
          <w:p w:rsidR="009608E9" w:rsidRPr="00A968EA" w:rsidRDefault="009608E9" w:rsidP="009608E9">
            <w:pPr>
              <w:jc w:val="right"/>
              <w:rPr>
                <w:b/>
              </w:rPr>
            </w:pPr>
          </w:p>
        </w:tc>
        <w:tc>
          <w:tcPr>
            <w:tcW w:w="1620" w:type="dxa"/>
            <w:shd w:val="clear" w:color="auto" w:fill="D9D9D9"/>
            <w:vAlign w:val="center"/>
          </w:tcPr>
          <w:p w:rsidR="009608E9" w:rsidRPr="00A968EA" w:rsidRDefault="009608E9" w:rsidP="009608E9">
            <w:pPr>
              <w:jc w:val="right"/>
              <w:rPr>
                <w:b/>
              </w:rPr>
            </w:pPr>
          </w:p>
        </w:tc>
        <w:tc>
          <w:tcPr>
            <w:tcW w:w="1620" w:type="dxa"/>
            <w:shd w:val="clear" w:color="auto" w:fill="D9D9D9"/>
            <w:vAlign w:val="center"/>
          </w:tcPr>
          <w:p w:rsidR="009608E9" w:rsidRPr="00A968EA" w:rsidRDefault="009608E9" w:rsidP="009608E9">
            <w:pPr>
              <w:jc w:val="right"/>
              <w:rPr>
                <w:b/>
              </w:rPr>
            </w:pPr>
          </w:p>
        </w:tc>
        <w:tc>
          <w:tcPr>
            <w:tcW w:w="1620" w:type="dxa"/>
            <w:tcBorders>
              <w:right w:val="single" w:sz="12" w:space="0" w:color="auto"/>
            </w:tcBorders>
            <w:shd w:val="clear" w:color="auto" w:fill="D9D9D9"/>
            <w:vAlign w:val="center"/>
          </w:tcPr>
          <w:p w:rsidR="009608E9" w:rsidRPr="00A968EA" w:rsidRDefault="009608E9" w:rsidP="009608E9">
            <w:pPr>
              <w:jc w:val="right"/>
              <w:rPr>
                <w:b/>
              </w:rPr>
            </w:pPr>
          </w:p>
        </w:tc>
        <w:tc>
          <w:tcPr>
            <w:tcW w:w="1440" w:type="dxa"/>
            <w:tcBorders>
              <w:left w:val="single" w:sz="12" w:space="0" w:color="auto"/>
            </w:tcBorders>
            <w:shd w:val="clear" w:color="auto" w:fill="D9D9D9"/>
            <w:vAlign w:val="center"/>
          </w:tcPr>
          <w:p w:rsidR="009608E9" w:rsidRPr="00A968EA" w:rsidRDefault="009608E9" w:rsidP="009608E9">
            <w:pPr>
              <w:jc w:val="right"/>
              <w:rPr>
                <w:b/>
              </w:rPr>
            </w:pPr>
          </w:p>
        </w:tc>
      </w:tr>
      <w:tr w:rsidR="009608E9" w:rsidRPr="00A968EA" w:rsidTr="0025051F">
        <w:trPr>
          <w:trHeight w:val="432"/>
        </w:trPr>
        <w:tc>
          <w:tcPr>
            <w:tcW w:w="1980" w:type="dxa"/>
            <w:shd w:val="clear" w:color="auto" w:fill="D9D9D9"/>
            <w:vAlign w:val="center"/>
          </w:tcPr>
          <w:p w:rsidR="009608E9" w:rsidRPr="00A968EA" w:rsidRDefault="009608E9" w:rsidP="009608E9">
            <w:pPr>
              <w:rPr>
                <w:b/>
              </w:rPr>
            </w:pPr>
            <w:r w:rsidRPr="00A968EA">
              <w:rPr>
                <w:b/>
              </w:rPr>
              <w:t>Travel</w:t>
            </w:r>
          </w:p>
        </w:tc>
        <w:tc>
          <w:tcPr>
            <w:tcW w:w="1620" w:type="dxa"/>
            <w:shd w:val="clear" w:color="auto" w:fill="D9D9D9"/>
            <w:vAlign w:val="center"/>
          </w:tcPr>
          <w:p w:rsidR="009608E9" w:rsidRPr="00A968EA" w:rsidRDefault="009608E9" w:rsidP="009608E9">
            <w:pPr>
              <w:jc w:val="right"/>
              <w:rPr>
                <w:b/>
              </w:rPr>
            </w:pPr>
          </w:p>
        </w:tc>
        <w:tc>
          <w:tcPr>
            <w:tcW w:w="1620" w:type="dxa"/>
            <w:shd w:val="clear" w:color="auto" w:fill="D9D9D9"/>
            <w:vAlign w:val="center"/>
          </w:tcPr>
          <w:p w:rsidR="009608E9" w:rsidRPr="00A968EA" w:rsidRDefault="009608E9" w:rsidP="009608E9">
            <w:pPr>
              <w:jc w:val="right"/>
              <w:rPr>
                <w:b/>
              </w:rPr>
            </w:pPr>
          </w:p>
        </w:tc>
        <w:tc>
          <w:tcPr>
            <w:tcW w:w="1620" w:type="dxa"/>
            <w:shd w:val="clear" w:color="auto" w:fill="D9D9D9"/>
            <w:vAlign w:val="center"/>
          </w:tcPr>
          <w:p w:rsidR="009608E9" w:rsidRPr="00A968EA" w:rsidRDefault="009608E9" w:rsidP="009608E9">
            <w:pPr>
              <w:jc w:val="right"/>
              <w:rPr>
                <w:b/>
              </w:rPr>
            </w:pPr>
          </w:p>
        </w:tc>
        <w:tc>
          <w:tcPr>
            <w:tcW w:w="1620" w:type="dxa"/>
            <w:tcBorders>
              <w:right w:val="single" w:sz="12" w:space="0" w:color="auto"/>
            </w:tcBorders>
            <w:shd w:val="clear" w:color="auto" w:fill="D9D9D9"/>
            <w:vAlign w:val="center"/>
          </w:tcPr>
          <w:p w:rsidR="009608E9" w:rsidRPr="00A968EA" w:rsidRDefault="009608E9" w:rsidP="009608E9">
            <w:pPr>
              <w:jc w:val="right"/>
              <w:rPr>
                <w:b/>
              </w:rPr>
            </w:pPr>
          </w:p>
        </w:tc>
        <w:tc>
          <w:tcPr>
            <w:tcW w:w="1440" w:type="dxa"/>
            <w:tcBorders>
              <w:left w:val="single" w:sz="12" w:space="0" w:color="auto"/>
            </w:tcBorders>
            <w:shd w:val="clear" w:color="auto" w:fill="D9D9D9"/>
            <w:vAlign w:val="center"/>
          </w:tcPr>
          <w:p w:rsidR="009608E9" w:rsidRPr="00A968EA" w:rsidRDefault="009608E9" w:rsidP="009608E9">
            <w:pPr>
              <w:jc w:val="right"/>
              <w:rPr>
                <w:b/>
              </w:rPr>
            </w:pPr>
          </w:p>
        </w:tc>
      </w:tr>
      <w:tr w:rsidR="009608E9" w:rsidRPr="00A968EA" w:rsidTr="0025051F">
        <w:trPr>
          <w:trHeight w:val="432"/>
        </w:trPr>
        <w:tc>
          <w:tcPr>
            <w:tcW w:w="1980" w:type="dxa"/>
            <w:shd w:val="clear" w:color="auto" w:fill="D9D9D9"/>
            <w:vAlign w:val="center"/>
          </w:tcPr>
          <w:p w:rsidR="009608E9" w:rsidRPr="00A968EA" w:rsidRDefault="009608E9" w:rsidP="009608E9">
            <w:pPr>
              <w:rPr>
                <w:b/>
              </w:rPr>
            </w:pPr>
            <w:r w:rsidRPr="00A968EA">
              <w:rPr>
                <w:b/>
              </w:rPr>
              <w:t>Supplies</w:t>
            </w:r>
          </w:p>
        </w:tc>
        <w:tc>
          <w:tcPr>
            <w:tcW w:w="1620" w:type="dxa"/>
            <w:shd w:val="clear" w:color="auto" w:fill="D9D9D9"/>
            <w:vAlign w:val="center"/>
          </w:tcPr>
          <w:p w:rsidR="009608E9" w:rsidRPr="00A968EA" w:rsidRDefault="009608E9" w:rsidP="009608E9">
            <w:pPr>
              <w:jc w:val="right"/>
              <w:rPr>
                <w:b/>
              </w:rPr>
            </w:pPr>
          </w:p>
        </w:tc>
        <w:tc>
          <w:tcPr>
            <w:tcW w:w="1620" w:type="dxa"/>
            <w:shd w:val="clear" w:color="auto" w:fill="D9D9D9"/>
            <w:vAlign w:val="center"/>
          </w:tcPr>
          <w:p w:rsidR="009608E9" w:rsidRPr="00A968EA" w:rsidRDefault="009608E9" w:rsidP="009608E9">
            <w:pPr>
              <w:jc w:val="right"/>
              <w:rPr>
                <w:b/>
              </w:rPr>
            </w:pPr>
          </w:p>
        </w:tc>
        <w:tc>
          <w:tcPr>
            <w:tcW w:w="1620" w:type="dxa"/>
            <w:shd w:val="clear" w:color="auto" w:fill="D9D9D9"/>
            <w:vAlign w:val="center"/>
          </w:tcPr>
          <w:p w:rsidR="009608E9" w:rsidRPr="00A968EA" w:rsidRDefault="009608E9" w:rsidP="009608E9">
            <w:pPr>
              <w:jc w:val="right"/>
              <w:rPr>
                <w:b/>
              </w:rPr>
            </w:pPr>
          </w:p>
        </w:tc>
        <w:tc>
          <w:tcPr>
            <w:tcW w:w="1620" w:type="dxa"/>
            <w:tcBorders>
              <w:right w:val="single" w:sz="12" w:space="0" w:color="auto"/>
            </w:tcBorders>
            <w:shd w:val="clear" w:color="auto" w:fill="D9D9D9"/>
            <w:vAlign w:val="center"/>
          </w:tcPr>
          <w:p w:rsidR="009608E9" w:rsidRPr="00A968EA" w:rsidRDefault="009608E9" w:rsidP="009608E9">
            <w:pPr>
              <w:jc w:val="right"/>
              <w:rPr>
                <w:b/>
              </w:rPr>
            </w:pPr>
          </w:p>
        </w:tc>
        <w:tc>
          <w:tcPr>
            <w:tcW w:w="1440" w:type="dxa"/>
            <w:tcBorders>
              <w:left w:val="single" w:sz="12" w:space="0" w:color="auto"/>
            </w:tcBorders>
            <w:shd w:val="clear" w:color="auto" w:fill="D9D9D9"/>
            <w:vAlign w:val="center"/>
          </w:tcPr>
          <w:p w:rsidR="009608E9" w:rsidRPr="00A968EA" w:rsidRDefault="009608E9" w:rsidP="009608E9">
            <w:pPr>
              <w:jc w:val="right"/>
              <w:rPr>
                <w:b/>
              </w:rPr>
            </w:pPr>
          </w:p>
        </w:tc>
      </w:tr>
      <w:tr w:rsidR="009608E9" w:rsidRPr="00A968EA" w:rsidTr="0025051F">
        <w:trPr>
          <w:trHeight w:val="432"/>
        </w:trPr>
        <w:tc>
          <w:tcPr>
            <w:tcW w:w="1980" w:type="dxa"/>
            <w:shd w:val="clear" w:color="auto" w:fill="D9D9D9"/>
            <w:vAlign w:val="center"/>
          </w:tcPr>
          <w:p w:rsidR="009608E9" w:rsidRPr="00A968EA" w:rsidRDefault="009608E9" w:rsidP="009608E9">
            <w:pPr>
              <w:rPr>
                <w:b/>
              </w:rPr>
            </w:pPr>
            <w:r w:rsidRPr="00A968EA">
              <w:rPr>
                <w:b/>
              </w:rPr>
              <w:t>Contractual</w:t>
            </w:r>
          </w:p>
        </w:tc>
        <w:tc>
          <w:tcPr>
            <w:tcW w:w="1620" w:type="dxa"/>
            <w:shd w:val="clear" w:color="auto" w:fill="D9D9D9"/>
            <w:vAlign w:val="center"/>
          </w:tcPr>
          <w:p w:rsidR="009608E9" w:rsidRPr="00A968EA" w:rsidRDefault="009608E9" w:rsidP="009608E9">
            <w:pPr>
              <w:jc w:val="right"/>
              <w:rPr>
                <w:b/>
              </w:rPr>
            </w:pPr>
          </w:p>
        </w:tc>
        <w:tc>
          <w:tcPr>
            <w:tcW w:w="1620" w:type="dxa"/>
            <w:shd w:val="clear" w:color="auto" w:fill="D9D9D9"/>
            <w:vAlign w:val="center"/>
          </w:tcPr>
          <w:p w:rsidR="009608E9" w:rsidRPr="00A968EA" w:rsidRDefault="009608E9" w:rsidP="009608E9">
            <w:pPr>
              <w:jc w:val="right"/>
              <w:rPr>
                <w:b/>
              </w:rPr>
            </w:pPr>
          </w:p>
        </w:tc>
        <w:tc>
          <w:tcPr>
            <w:tcW w:w="1620" w:type="dxa"/>
            <w:shd w:val="clear" w:color="auto" w:fill="D9D9D9"/>
            <w:vAlign w:val="center"/>
          </w:tcPr>
          <w:p w:rsidR="009608E9" w:rsidRPr="00A968EA" w:rsidRDefault="009608E9" w:rsidP="009608E9">
            <w:pPr>
              <w:jc w:val="right"/>
              <w:rPr>
                <w:b/>
              </w:rPr>
            </w:pPr>
          </w:p>
        </w:tc>
        <w:tc>
          <w:tcPr>
            <w:tcW w:w="1620" w:type="dxa"/>
            <w:tcBorders>
              <w:right w:val="single" w:sz="12" w:space="0" w:color="auto"/>
            </w:tcBorders>
            <w:shd w:val="clear" w:color="auto" w:fill="D9D9D9"/>
            <w:vAlign w:val="center"/>
          </w:tcPr>
          <w:p w:rsidR="009608E9" w:rsidRPr="00A968EA" w:rsidRDefault="009608E9" w:rsidP="009608E9">
            <w:pPr>
              <w:jc w:val="right"/>
              <w:rPr>
                <w:b/>
              </w:rPr>
            </w:pPr>
          </w:p>
        </w:tc>
        <w:tc>
          <w:tcPr>
            <w:tcW w:w="1440" w:type="dxa"/>
            <w:tcBorders>
              <w:left w:val="single" w:sz="12" w:space="0" w:color="auto"/>
            </w:tcBorders>
            <w:shd w:val="clear" w:color="auto" w:fill="D9D9D9"/>
            <w:vAlign w:val="center"/>
          </w:tcPr>
          <w:p w:rsidR="009608E9" w:rsidRPr="00A968EA" w:rsidRDefault="009608E9" w:rsidP="009608E9">
            <w:pPr>
              <w:jc w:val="right"/>
              <w:rPr>
                <w:b/>
              </w:rPr>
            </w:pPr>
          </w:p>
        </w:tc>
      </w:tr>
      <w:tr w:rsidR="009608E9" w:rsidRPr="00A968EA" w:rsidTr="0025051F">
        <w:trPr>
          <w:trHeight w:val="432"/>
        </w:trPr>
        <w:tc>
          <w:tcPr>
            <w:tcW w:w="1980" w:type="dxa"/>
            <w:tcBorders>
              <w:bottom w:val="single" w:sz="12" w:space="0" w:color="auto"/>
            </w:tcBorders>
            <w:shd w:val="clear" w:color="auto" w:fill="D9D9D9"/>
            <w:vAlign w:val="center"/>
          </w:tcPr>
          <w:p w:rsidR="009608E9" w:rsidRPr="00A968EA" w:rsidRDefault="009608E9" w:rsidP="003448FF">
            <w:pPr>
              <w:rPr>
                <w:b/>
              </w:rPr>
            </w:pPr>
            <w:r w:rsidRPr="00A968EA">
              <w:rPr>
                <w:b/>
              </w:rPr>
              <w:t xml:space="preserve">Other: </w:t>
            </w:r>
            <w:r w:rsidR="003448FF">
              <w:rPr>
                <w:b/>
              </w:rPr>
              <w:t>Specify</w:t>
            </w:r>
          </w:p>
        </w:tc>
        <w:tc>
          <w:tcPr>
            <w:tcW w:w="1620" w:type="dxa"/>
            <w:tcBorders>
              <w:bottom w:val="single" w:sz="12" w:space="0" w:color="auto"/>
            </w:tcBorders>
            <w:shd w:val="clear" w:color="auto" w:fill="D9D9D9"/>
            <w:vAlign w:val="center"/>
          </w:tcPr>
          <w:p w:rsidR="009608E9" w:rsidRPr="00A968EA" w:rsidRDefault="009608E9" w:rsidP="009608E9">
            <w:pPr>
              <w:jc w:val="right"/>
              <w:rPr>
                <w:b/>
              </w:rPr>
            </w:pPr>
          </w:p>
        </w:tc>
        <w:tc>
          <w:tcPr>
            <w:tcW w:w="1620" w:type="dxa"/>
            <w:tcBorders>
              <w:bottom w:val="single" w:sz="12" w:space="0" w:color="auto"/>
            </w:tcBorders>
            <w:shd w:val="clear" w:color="auto" w:fill="D9D9D9"/>
            <w:vAlign w:val="center"/>
          </w:tcPr>
          <w:p w:rsidR="009608E9" w:rsidRPr="00A968EA" w:rsidRDefault="009608E9" w:rsidP="009608E9">
            <w:pPr>
              <w:jc w:val="right"/>
              <w:rPr>
                <w:b/>
              </w:rPr>
            </w:pPr>
          </w:p>
        </w:tc>
        <w:tc>
          <w:tcPr>
            <w:tcW w:w="1620" w:type="dxa"/>
            <w:tcBorders>
              <w:bottom w:val="single" w:sz="12" w:space="0" w:color="auto"/>
            </w:tcBorders>
            <w:shd w:val="clear" w:color="auto" w:fill="D9D9D9"/>
            <w:vAlign w:val="center"/>
          </w:tcPr>
          <w:p w:rsidR="009608E9" w:rsidRPr="00A968EA" w:rsidRDefault="009608E9" w:rsidP="009608E9">
            <w:pPr>
              <w:jc w:val="right"/>
              <w:rPr>
                <w:b/>
              </w:rPr>
            </w:pPr>
          </w:p>
        </w:tc>
        <w:tc>
          <w:tcPr>
            <w:tcW w:w="1620" w:type="dxa"/>
            <w:tcBorders>
              <w:bottom w:val="single" w:sz="12" w:space="0" w:color="auto"/>
              <w:right w:val="single" w:sz="12" w:space="0" w:color="auto"/>
            </w:tcBorders>
            <w:shd w:val="clear" w:color="auto" w:fill="D9D9D9"/>
            <w:vAlign w:val="center"/>
          </w:tcPr>
          <w:p w:rsidR="009608E9" w:rsidRPr="00A968EA" w:rsidRDefault="009608E9" w:rsidP="009608E9">
            <w:pPr>
              <w:jc w:val="right"/>
              <w:rPr>
                <w:b/>
              </w:rPr>
            </w:pPr>
          </w:p>
        </w:tc>
        <w:tc>
          <w:tcPr>
            <w:tcW w:w="1440" w:type="dxa"/>
            <w:tcBorders>
              <w:left w:val="single" w:sz="12" w:space="0" w:color="auto"/>
              <w:bottom w:val="single" w:sz="12" w:space="0" w:color="auto"/>
            </w:tcBorders>
            <w:shd w:val="clear" w:color="auto" w:fill="D9D9D9"/>
            <w:vAlign w:val="center"/>
          </w:tcPr>
          <w:p w:rsidR="009608E9" w:rsidRPr="00A968EA" w:rsidRDefault="009608E9" w:rsidP="009608E9">
            <w:pPr>
              <w:jc w:val="right"/>
              <w:rPr>
                <w:b/>
              </w:rPr>
            </w:pPr>
          </w:p>
        </w:tc>
      </w:tr>
      <w:tr w:rsidR="009608E9" w:rsidRPr="00A968EA" w:rsidTr="0025051F">
        <w:trPr>
          <w:trHeight w:val="432"/>
        </w:trPr>
        <w:tc>
          <w:tcPr>
            <w:tcW w:w="1980" w:type="dxa"/>
            <w:tcBorders>
              <w:top w:val="single" w:sz="12" w:space="0" w:color="auto"/>
            </w:tcBorders>
            <w:shd w:val="clear" w:color="auto" w:fill="D9D9D9"/>
            <w:vAlign w:val="center"/>
          </w:tcPr>
          <w:p w:rsidR="009608E9" w:rsidRPr="00A968EA" w:rsidRDefault="009608E9" w:rsidP="009608E9">
            <w:pPr>
              <w:rPr>
                <w:b/>
              </w:rPr>
            </w:pPr>
            <w:r w:rsidRPr="00A968EA">
              <w:rPr>
                <w:b/>
              </w:rPr>
              <w:t>Total</w:t>
            </w:r>
          </w:p>
        </w:tc>
        <w:tc>
          <w:tcPr>
            <w:tcW w:w="1620" w:type="dxa"/>
            <w:tcBorders>
              <w:top w:val="single" w:sz="12" w:space="0" w:color="auto"/>
            </w:tcBorders>
            <w:shd w:val="clear" w:color="auto" w:fill="D9D9D9"/>
            <w:vAlign w:val="center"/>
          </w:tcPr>
          <w:p w:rsidR="009608E9" w:rsidRPr="00A968EA" w:rsidRDefault="009608E9" w:rsidP="009608E9">
            <w:pPr>
              <w:jc w:val="right"/>
              <w:rPr>
                <w:b/>
              </w:rPr>
            </w:pPr>
          </w:p>
        </w:tc>
        <w:tc>
          <w:tcPr>
            <w:tcW w:w="1620" w:type="dxa"/>
            <w:tcBorders>
              <w:top w:val="single" w:sz="12" w:space="0" w:color="auto"/>
            </w:tcBorders>
            <w:shd w:val="clear" w:color="auto" w:fill="D9D9D9"/>
            <w:vAlign w:val="center"/>
          </w:tcPr>
          <w:p w:rsidR="009608E9" w:rsidRPr="00A968EA" w:rsidRDefault="009608E9" w:rsidP="009608E9">
            <w:pPr>
              <w:jc w:val="right"/>
              <w:rPr>
                <w:b/>
              </w:rPr>
            </w:pPr>
          </w:p>
        </w:tc>
        <w:tc>
          <w:tcPr>
            <w:tcW w:w="1620" w:type="dxa"/>
            <w:tcBorders>
              <w:top w:val="single" w:sz="12" w:space="0" w:color="auto"/>
            </w:tcBorders>
            <w:shd w:val="clear" w:color="auto" w:fill="D9D9D9"/>
            <w:vAlign w:val="center"/>
          </w:tcPr>
          <w:p w:rsidR="009608E9" w:rsidRPr="00A968EA" w:rsidRDefault="009608E9" w:rsidP="009608E9">
            <w:pPr>
              <w:jc w:val="right"/>
              <w:rPr>
                <w:b/>
              </w:rPr>
            </w:pPr>
          </w:p>
        </w:tc>
        <w:tc>
          <w:tcPr>
            <w:tcW w:w="1620" w:type="dxa"/>
            <w:tcBorders>
              <w:top w:val="single" w:sz="12" w:space="0" w:color="auto"/>
              <w:right w:val="single" w:sz="12" w:space="0" w:color="auto"/>
            </w:tcBorders>
            <w:shd w:val="clear" w:color="auto" w:fill="D9D9D9"/>
            <w:vAlign w:val="center"/>
          </w:tcPr>
          <w:p w:rsidR="009608E9" w:rsidRPr="00A968EA" w:rsidRDefault="009608E9" w:rsidP="009608E9">
            <w:pPr>
              <w:jc w:val="right"/>
              <w:rPr>
                <w:b/>
              </w:rPr>
            </w:pPr>
          </w:p>
        </w:tc>
        <w:tc>
          <w:tcPr>
            <w:tcW w:w="1440" w:type="dxa"/>
            <w:tcBorders>
              <w:top w:val="single" w:sz="12" w:space="0" w:color="auto"/>
              <w:left w:val="single" w:sz="12" w:space="0" w:color="auto"/>
            </w:tcBorders>
            <w:shd w:val="clear" w:color="auto" w:fill="D9D9D9"/>
            <w:vAlign w:val="center"/>
          </w:tcPr>
          <w:p w:rsidR="009608E9" w:rsidRPr="00A968EA" w:rsidRDefault="009608E9" w:rsidP="009608E9">
            <w:pPr>
              <w:jc w:val="right"/>
              <w:rPr>
                <w:b/>
              </w:rPr>
            </w:pPr>
          </w:p>
        </w:tc>
      </w:tr>
    </w:tbl>
    <w:p w:rsidR="006064B7" w:rsidRDefault="006064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4"/>
      </w:pPr>
    </w:p>
    <w:p w:rsidR="00A968EA" w:rsidRDefault="00A968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4"/>
      </w:pPr>
    </w:p>
    <w:p w:rsidR="00893035" w:rsidRDefault="006064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4"/>
      </w:pPr>
      <w:r w:rsidRPr="00E731C6">
        <w:rPr>
          <w:b/>
        </w:rPr>
        <w:t>Table 2</w:t>
      </w:r>
      <w:r>
        <w:t xml:space="preserve">: </w:t>
      </w:r>
      <w:r w:rsidRPr="00E731C6">
        <w:rPr>
          <w:b/>
        </w:rPr>
        <w:t>Summary of costs incurred for project (reflects funding drawdown from grant)</w:t>
      </w:r>
      <w:r w:rsidR="00E731C6">
        <w:rPr>
          <w:b/>
        </w:rPr>
        <w:t>.</w:t>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000000" w:fill="D9D9D9"/>
        <w:tblLayout w:type="fixed"/>
        <w:tblCellMar>
          <w:left w:w="101" w:type="dxa"/>
          <w:right w:w="101" w:type="dxa"/>
        </w:tblCellMar>
        <w:tblLook w:val="0000"/>
      </w:tblPr>
      <w:tblGrid>
        <w:gridCol w:w="1872"/>
        <w:gridCol w:w="1872"/>
        <w:gridCol w:w="1872"/>
        <w:gridCol w:w="1872"/>
        <w:gridCol w:w="1872"/>
      </w:tblGrid>
      <w:tr w:rsidR="00893035" w:rsidRPr="00A968EA" w:rsidTr="00E731C6">
        <w:trPr>
          <w:cantSplit/>
        </w:trPr>
        <w:tc>
          <w:tcPr>
            <w:tcW w:w="1872" w:type="dxa"/>
            <w:tcBorders>
              <w:top w:val="single" w:sz="8" w:space="0" w:color="000000"/>
              <w:left w:val="single" w:sz="8" w:space="0" w:color="000000"/>
              <w:bottom w:val="single" w:sz="7" w:space="0" w:color="000000"/>
              <w:right w:val="single" w:sz="8" w:space="0" w:color="000000"/>
            </w:tcBorders>
            <w:shd w:val="clear" w:color="000000" w:fill="D9D9D9"/>
          </w:tcPr>
          <w:p w:rsidR="00893035" w:rsidRPr="00A968EA" w:rsidRDefault="00893035" w:rsidP="00A968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sidRPr="00A968EA">
              <w:rPr>
                <w:b/>
                <w:szCs w:val="24"/>
              </w:rPr>
              <w:t>Object Class</w:t>
            </w:r>
          </w:p>
        </w:tc>
        <w:tc>
          <w:tcPr>
            <w:tcW w:w="1872" w:type="dxa"/>
            <w:tcBorders>
              <w:top w:val="single" w:sz="8" w:space="0" w:color="000000"/>
              <w:left w:val="single" w:sz="8" w:space="0" w:color="000000"/>
              <w:bottom w:val="single" w:sz="7" w:space="0" w:color="000000"/>
              <w:right w:val="single" w:sz="8" w:space="0" w:color="000000"/>
            </w:tcBorders>
            <w:shd w:val="clear" w:color="000000" w:fill="D9D9D9"/>
          </w:tcPr>
          <w:p w:rsidR="00893035" w:rsidRPr="00A968EA" w:rsidRDefault="00893035" w:rsidP="00A968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sidRPr="00A968EA">
              <w:rPr>
                <w:b/>
                <w:szCs w:val="24"/>
              </w:rPr>
              <w:t>Current Approved Budget</w:t>
            </w:r>
          </w:p>
        </w:tc>
        <w:tc>
          <w:tcPr>
            <w:tcW w:w="1872" w:type="dxa"/>
            <w:tcBorders>
              <w:top w:val="single" w:sz="8" w:space="0" w:color="000000"/>
              <w:left w:val="single" w:sz="8" w:space="0" w:color="000000"/>
              <w:bottom w:val="single" w:sz="7" w:space="0" w:color="000000"/>
              <w:right w:val="single" w:sz="8" w:space="0" w:color="000000"/>
            </w:tcBorders>
            <w:shd w:val="clear" w:color="000000" w:fill="D9D9D9"/>
          </w:tcPr>
          <w:p w:rsidR="00893035" w:rsidRPr="00A968EA" w:rsidRDefault="00893035" w:rsidP="00A968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sidRPr="00A968EA">
              <w:rPr>
                <w:b/>
                <w:szCs w:val="24"/>
              </w:rPr>
              <w:t>Costs Incurred This Quarter</w:t>
            </w:r>
          </w:p>
        </w:tc>
        <w:tc>
          <w:tcPr>
            <w:tcW w:w="1872" w:type="dxa"/>
            <w:tcBorders>
              <w:top w:val="single" w:sz="8" w:space="0" w:color="000000"/>
              <w:left w:val="single" w:sz="8" w:space="0" w:color="000000"/>
              <w:bottom w:val="single" w:sz="7" w:space="0" w:color="000000"/>
              <w:right w:val="single" w:sz="12" w:space="0" w:color="auto"/>
            </w:tcBorders>
            <w:shd w:val="clear" w:color="000000" w:fill="D9D9D9"/>
          </w:tcPr>
          <w:p w:rsidR="00893035" w:rsidRPr="00A968EA" w:rsidRDefault="00445AD9" w:rsidP="00A968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Pr>
                <w:b/>
                <w:szCs w:val="24"/>
              </w:rPr>
              <w:t xml:space="preserve">Cumulative </w:t>
            </w:r>
            <w:r w:rsidR="00893035" w:rsidRPr="00A968EA">
              <w:rPr>
                <w:b/>
                <w:szCs w:val="24"/>
              </w:rPr>
              <w:t>Costs Incurred to Date</w:t>
            </w:r>
          </w:p>
        </w:tc>
        <w:tc>
          <w:tcPr>
            <w:tcW w:w="1872" w:type="dxa"/>
            <w:tcBorders>
              <w:top w:val="single" w:sz="8" w:space="0" w:color="000000"/>
              <w:left w:val="single" w:sz="12" w:space="0" w:color="auto"/>
              <w:bottom w:val="single" w:sz="7" w:space="0" w:color="000000"/>
              <w:right w:val="single" w:sz="8" w:space="0" w:color="000000"/>
            </w:tcBorders>
            <w:shd w:val="clear" w:color="000000" w:fill="D9D9D9"/>
          </w:tcPr>
          <w:p w:rsidR="00893035" w:rsidRPr="00A968EA" w:rsidRDefault="00893035" w:rsidP="00A968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sidRPr="00A968EA">
              <w:rPr>
                <w:b/>
                <w:szCs w:val="24"/>
              </w:rPr>
              <w:t>Total Remaining</w:t>
            </w:r>
          </w:p>
        </w:tc>
      </w:tr>
      <w:tr w:rsidR="00893035" w:rsidRPr="00A968EA" w:rsidTr="00E731C6">
        <w:trPr>
          <w:cantSplit/>
        </w:trPr>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Personnel</w:t>
            </w:r>
          </w:p>
        </w:tc>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12" w:space="0" w:color="auto"/>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2" w:space="0" w:color="auto"/>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893035" w:rsidRPr="00A968EA" w:rsidTr="00E731C6">
        <w:trPr>
          <w:cantSplit/>
        </w:trPr>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Fringe Benefits</w:t>
            </w:r>
          </w:p>
        </w:tc>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12" w:space="0" w:color="auto"/>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2" w:space="0" w:color="auto"/>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893035" w:rsidRPr="00A968EA" w:rsidTr="00E731C6">
        <w:trPr>
          <w:cantSplit/>
        </w:trPr>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Travel</w:t>
            </w:r>
          </w:p>
        </w:tc>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12" w:space="0" w:color="auto"/>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2" w:space="0" w:color="auto"/>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893035" w:rsidRPr="00A968EA" w:rsidTr="00E731C6">
        <w:trPr>
          <w:cantSplit/>
        </w:trPr>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Supplies</w:t>
            </w:r>
          </w:p>
        </w:tc>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12" w:space="0" w:color="auto"/>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2" w:space="0" w:color="auto"/>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893035" w:rsidRPr="00A968EA" w:rsidTr="00E731C6">
        <w:trPr>
          <w:cantSplit/>
        </w:trPr>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Contractual</w:t>
            </w:r>
          </w:p>
        </w:tc>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12" w:space="0" w:color="auto"/>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2" w:space="0" w:color="auto"/>
              <w:bottom w:val="single" w:sz="7"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893035" w:rsidRPr="00A968EA" w:rsidTr="00E731C6">
        <w:trPr>
          <w:cantSplit/>
        </w:trPr>
        <w:tc>
          <w:tcPr>
            <w:tcW w:w="1872" w:type="dxa"/>
            <w:tcBorders>
              <w:top w:val="single" w:sz="7" w:space="0" w:color="000000"/>
              <w:left w:val="single" w:sz="8" w:space="0" w:color="000000"/>
              <w:bottom w:val="single" w:sz="12" w:space="0" w:color="auto"/>
              <w:right w:val="single" w:sz="8" w:space="0" w:color="000000"/>
            </w:tcBorders>
            <w:shd w:val="clear" w:color="000000" w:fill="D9D9D9"/>
          </w:tcPr>
          <w:p w:rsidR="00893035" w:rsidRPr="00A968EA" w:rsidRDefault="00893035" w:rsidP="003448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Other</w:t>
            </w:r>
            <w:r w:rsidR="00EC1181" w:rsidRPr="00A968EA">
              <w:rPr>
                <w:b/>
                <w:szCs w:val="24"/>
              </w:rPr>
              <w:t xml:space="preserve">: </w:t>
            </w:r>
            <w:r w:rsidR="003448FF">
              <w:rPr>
                <w:b/>
                <w:szCs w:val="24"/>
              </w:rPr>
              <w:t>Specify</w:t>
            </w:r>
          </w:p>
        </w:tc>
        <w:tc>
          <w:tcPr>
            <w:tcW w:w="1872" w:type="dxa"/>
            <w:tcBorders>
              <w:top w:val="single" w:sz="7" w:space="0" w:color="000000"/>
              <w:left w:val="single" w:sz="8" w:space="0" w:color="000000"/>
              <w:bottom w:val="single" w:sz="12" w:space="0" w:color="auto"/>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12" w:space="0" w:color="auto"/>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12" w:space="0" w:color="auto"/>
              <w:right w:val="single" w:sz="12" w:space="0" w:color="auto"/>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2" w:space="0" w:color="auto"/>
              <w:bottom w:val="single" w:sz="12" w:space="0" w:color="auto"/>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893035" w:rsidRPr="00A968EA" w:rsidTr="00E731C6">
        <w:trPr>
          <w:cantSplit/>
        </w:trPr>
        <w:tc>
          <w:tcPr>
            <w:tcW w:w="1872" w:type="dxa"/>
            <w:tcBorders>
              <w:top w:val="single" w:sz="12" w:space="0" w:color="auto"/>
              <w:left w:val="single" w:sz="8" w:space="0" w:color="000000"/>
              <w:bottom w:val="single" w:sz="8"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Total</w:t>
            </w:r>
          </w:p>
        </w:tc>
        <w:tc>
          <w:tcPr>
            <w:tcW w:w="1872" w:type="dxa"/>
            <w:tcBorders>
              <w:top w:val="single" w:sz="12" w:space="0" w:color="auto"/>
              <w:left w:val="single" w:sz="8" w:space="0" w:color="000000"/>
              <w:bottom w:val="single" w:sz="8"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12" w:space="0" w:color="auto"/>
              <w:left w:val="single" w:sz="8" w:space="0" w:color="000000"/>
              <w:bottom w:val="single" w:sz="8"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12" w:space="0" w:color="auto"/>
              <w:left w:val="single" w:sz="8" w:space="0" w:color="000000"/>
              <w:bottom w:val="single" w:sz="8" w:space="0" w:color="000000"/>
              <w:right w:val="single" w:sz="12" w:space="0" w:color="auto"/>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12" w:space="0" w:color="auto"/>
              <w:left w:val="single" w:sz="12" w:space="0" w:color="auto"/>
              <w:bottom w:val="single" w:sz="8" w:space="0" w:color="000000"/>
              <w:right w:val="single" w:sz="8" w:space="0" w:color="000000"/>
            </w:tcBorders>
            <w:shd w:val="clear" w:color="000000" w:fill="D9D9D9"/>
          </w:tcPr>
          <w:p w:rsidR="00893035" w:rsidRPr="00A968EA"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bl>
    <w:p w:rsidR="00893035"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4"/>
      </w:pPr>
    </w:p>
    <w:p w:rsidR="009608E9" w:rsidRDefault="0096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9608E9" w:rsidRDefault="0096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9608E9" w:rsidRDefault="0096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9608E9" w:rsidRDefault="0096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9608E9" w:rsidRDefault="0096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9608E9" w:rsidRDefault="0096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9608E9" w:rsidRDefault="0096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9608E9" w:rsidRDefault="0096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9608E9" w:rsidRDefault="009608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893035" w:rsidRDefault="002505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br w:type="page"/>
      </w:r>
      <w:r w:rsidR="00893035">
        <w:rPr>
          <w:b/>
        </w:rPr>
        <w:lastRenderedPageBreak/>
        <w:t>3.</w:t>
      </w:r>
      <w:r w:rsidR="00893035">
        <w:rPr>
          <w:b/>
        </w:rPr>
        <w:tab/>
        <w:t>BUDGET AND OVERALL PROJECT STATUS</w:t>
      </w:r>
      <w:r w:rsidR="00893035">
        <w:t xml:space="preserve"> </w:t>
      </w:r>
    </w:p>
    <w:p w:rsidR="00893035"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93035"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Include an estimate of the time and funds needed to complete the activities identified in the approved </w:t>
      </w:r>
      <w:proofErr w:type="spellStart"/>
      <w:r>
        <w:t>workplan</w:t>
      </w:r>
      <w:proofErr w:type="spellEnd"/>
      <w:r>
        <w:t xml:space="preserve">, comparing that estimate with the time and funds remaining, and provide an explanation for any changes.  If </w:t>
      </w:r>
      <w:r>
        <w:rPr>
          <w:u w:val="words"/>
        </w:rPr>
        <w:t>overall</w:t>
      </w:r>
      <w:r>
        <w:t xml:space="preserve">, the project is expected to be on target, please state so.  For example, individual tasks may be behind schedule, but overall, is the project expected to be completed on time and within budget? </w:t>
      </w:r>
    </w:p>
    <w:p w:rsidR="00893035" w:rsidRDefault="008930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E97076" w:rsidRDefault="00E970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B70CF" w:rsidRPr="00A968EA" w:rsidRDefault="00B844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4</w:t>
      </w:r>
      <w:r w:rsidR="00893035">
        <w:rPr>
          <w:b/>
        </w:rPr>
        <w:t>.</w:t>
      </w:r>
      <w:r w:rsidR="00893035">
        <w:rPr>
          <w:b/>
        </w:rPr>
        <w:tab/>
      </w:r>
      <w:r w:rsidRPr="00A968EA">
        <w:rPr>
          <w:b/>
        </w:rPr>
        <w:t>PROPERT</w:t>
      </w:r>
      <w:r w:rsidR="004125D4" w:rsidRPr="00A968EA">
        <w:rPr>
          <w:b/>
        </w:rPr>
        <w:t>Y-SPECIFIC INFORMATION</w:t>
      </w:r>
    </w:p>
    <w:p w:rsidR="00B84489" w:rsidRPr="00A968EA" w:rsidRDefault="00B844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893035" w:rsidRPr="00A968EA" w:rsidRDefault="002B03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968EA">
        <w:t>Use this table to track key milestones for each approved site</w:t>
      </w:r>
      <w:r w:rsidR="004125D4" w:rsidRPr="00A968EA">
        <w:t xml:space="preserve"> </w:t>
      </w:r>
      <w:r w:rsidR="006064B7" w:rsidRPr="00A968EA">
        <w:t>worked on throughout the grant</w:t>
      </w:r>
      <w:r w:rsidRPr="00A968EA">
        <w:t>.</w:t>
      </w:r>
      <w:r w:rsidR="00893035" w:rsidRPr="00A968EA">
        <w:t xml:space="preserve"> </w:t>
      </w:r>
      <w:r w:rsidR="006064B7" w:rsidRPr="00A968EA">
        <w:t xml:space="preserve"> Begin entering and updating site data in ACRES at the Phase I or greater stage of the project (not </w:t>
      </w:r>
      <w:r w:rsidR="00040B46">
        <w:t xml:space="preserve">at </w:t>
      </w:r>
      <w:r w:rsidR="006064B7" w:rsidRPr="00A968EA">
        <w:t xml:space="preserve">site eligibility). </w:t>
      </w:r>
      <w:r w:rsidR="00040B46">
        <w:t xml:space="preserve"> </w:t>
      </w:r>
      <w:r w:rsidR="006064B7" w:rsidRPr="00A968EA">
        <w:t>E</w:t>
      </w:r>
      <w:r w:rsidR="007D6FAD" w:rsidRPr="00A968EA">
        <w:t>nsure final deliverable dates are consistent</w:t>
      </w:r>
      <w:r w:rsidR="00976A54" w:rsidRPr="00A968EA">
        <w:t xml:space="preserve"> in all reports</w:t>
      </w:r>
      <w:r w:rsidR="006064B7" w:rsidRPr="00A968EA">
        <w:t xml:space="preserve"> and </w:t>
      </w:r>
      <w:r w:rsidR="00040B46">
        <w:t xml:space="preserve">in </w:t>
      </w:r>
      <w:r w:rsidR="006064B7" w:rsidRPr="00A968EA">
        <w:t>ACRES</w:t>
      </w:r>
      <w:r w:rsidR="007D6FAD" w:rsidRPr="00A968EA">
        <w:t xml:space="preserve">.  </w:t>
      </w:r>
    </w:p>
    <w:p w:rsidR="00E97076" w:rsidRDefault="00E970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1260"/>
        <w:gridCol w:w="1368"/>
        <w:gridCol w:w="1368"/>
        <w:gridCol w:w="1368"/>
        <w:gridCol w:w="1368"/>
        <w:gridCol w:w="1368"/>
      </w:tblGrid>
      <w:tr w:rsidR="00F65044" w:rsidRPr="002C68E1" w:rsidTr="002C68E1">
        <w:tc>
          <w:tcPr>
            <w:tcW w:w="5058" w:type="dxa"/>
            <w:gridSpan w:val="3"/>
            <w:shd w:val="clear" w:color="auto" w:fill="D9D9D9"/>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b/>
                <w:sz w:val="22"/>
                <w:szCs w:val="22"/>
              </w:rPr>
            </w:pPr>
          </w:p>
        </w:tc>
        <w:tc>
          <w:tcPr>
            <w:tcW w:w="5472" w:type="dxa"/>
            <w:gridSpan w:val="4"/>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b/>
                <w:sz w:val="22"/>
                <w:szCs w:val="22"/>
              </w:rPr>
            </w:pPr>
            <w:r w:rsidRPr="002C68E1">
              <w:rPr>
                <w:b/>
                <w:sz w:val="22"/>
                <w:szCs w:val="22"/>
              </w:rPr>
              <w:t>Outputs</w:t>
            </w:r>
          </w:p>
        </w:tc>
      </w:tr>
      <w:tr w:rsidR="00F65044" w:rsidRPr="002C68E1" w:rsidTr="002C68E1">
        <w:tc>
          <w:tcPr>
            <w:tcW w:w="2430" w:type="dxa"/>
            <w:vAlign w:val="center"/>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b/>
                <w:sz w:val="22"/>
                <w:szCs w:val="22"/>
              </w:rPr>
            </w:pPr>
            <w:r w:rsidRPr="002C68E1">
              <w:rPr>
                <w:b/>
                <w:sz w:val="22"/>
                <w:szCs w:val="22"/>
              </w:rPr>
              <w:t>Property Name Address</w:t>
            </w:r>
          </w:p>
        </w:tc>
        <w:tc>
          <w:tcPr>
            <w:tcW w:w="1260" w:type="dxa"/>
            <w:vAlign w:val="center"/>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b/>
                <w:sz w:val="22"/>
                <w:szCs w:val="22"/>
              </w:rPr>
            </w:pPr>
            <w:proofErr w:type="spellStart"/>
            <w:r w:rsidRPr="002C68E1">
              <w:rPr>
                <w:b/>
                <w:sz w:val="22"/>
                <w:szCs w:val="22"/>
              </w:rPr>
              <w:t>Haz</w:t>
            </w:r>
            <w:proofErr w:type="spellEnd"/>
            <w:r w:rsidRPr="002C68E1">
              <w:rPr>
                <w:b/>
                <w:sz w:val="22"/>
                <w:szCs w:val="22"/>
              </w:rPr>
              <w:t>/Petro</w:t>
            </w:r>
          </w:p>
        </w:tc>
        <w:tc>
          <w:tcPr>
            <w:tcW w:w="1368" w:type="dxa"/>
            <w:vAlign w:val="center"/>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b/>
                <w:sz w:val="22"/>
                <w:szCs w:val="22"/>
              </w:rPr>
            </w:pPr>
            <w:r w:rsidRPr="002C68E1">
              <w:rPr>
                <w:b/>
                <w:sz w:val="22"/>
                <w:szCs w:val="22"/>
              </w:rPr>
              <w:t>Eligibility Approval Date</w:t>
            </w:r>
          </w:p>
        </w:tc>
        <w:tc>
          <w:tcPr>
            <w:tcW w:w="1368" w:type="dxa"/>
            <w:vAlign w:val="center"/>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b/>
                <w:sz w:val="22"/>
                <w:szCs w:val="22"/>
              </w:rPr>
            </w:pPr>
            <w:r w:rsidRPr="002C68E1">
              <w:rPr>
                <w:b/>
                <w:sz w:val="22"/>
                <w:szCs w:val="22"/>
              </w:rPr>
              <w:t>Phase I  -Draft &amp; Final Date</w:t>
            </w:r>
          </w:p>
        </w:tc>
        <w:tc>
          <w:tcPr>
            <w:tcW w:w="1368" w:type="dxa"/>
            <w:vAlign w:val="center"/>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b/>
                <w:sz w:val="22"/>
                <w:szCs w:val="22"/>
              </w:rPr>
            </w:pPr>
            <w:r w:rsidRPr="002C68E1">
              <w:rPr>
                <w:b/>
                <w:sz w:val="22"/>
                <w:szCs w:val="22"/>
              </w:rPr>
              <w:t>QAPP Addenda Approval Date</w:t>
            </w:r>
          </w:p>
        </w:tc>
        <w:tc>
          <w:tcPr>
            <w:tcW w:w="1368" w:type="dxa"/>
            <w:vAlign w:val="center"/>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b/>
                <w:sz w:val="22"/>
                <w:szCs w:val="22"/>
              </w:rPr>
            </w:pPr>
            <w:r w:rsidRPr="002C68E1">
              <w:rPr>
                <w:b/>
                <w:sz w:val="22"/>
                <w:szCs w:val="22"/>
              </w:rPr>
              <w:t>Phase II Report - Draft &amp; Final Date</w:t>
            </w:r>
          </w:p>
        </w:tc>
        <w:tc>
          <w:tcPr>
            <w:tcW w:w="1368" w:type="dxa"/>
            <w:vAlign w:val="center"/>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b/>
                <w:sz w:val="22"/>
                <w:szCs w:val="22"/>
              </w:rPr>
            </w:pPr>
            <w:r w:rsidRPr="002C68E1">
              <w:rPr>
                <w:b/>
                <w:sz w:val="22"/>
                <w:szCs w:val="22"/>
              </w:rPr>
              <w:t>Cleanup Planning - Draft &amp; Final Date</w:t>
            </w:r>
          </w:p>
        </w:tc>
      </w:tr>
      <w:tr w:rsidR="00F65044" w:rsidRPr="002C68E1" w:rsidTr="002C68E1">
        <w:tc>
          <w:tcPr>
            <w:tcW w:w="2430"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p w:rsidR="00E731C6" w:rsidRPr="002C68E1" w:rsidRDefault="00E731C6"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260"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r>
      <w:tr w:rsidR="00F65044" w:rsidRPr="002C68E1" w:rsidTr="002C68E1">
        <w:tc>
          <w:tcPr>
            <w:tcW w:w="2430"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p w:rsidR="00E731C6" w:rsidRPr="002C68E1" w:rsidRDefault="00E731C6"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260"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r>
      <w:tr w:rsidR="00F65044" w:rsidRPr="002C68E1" w:rsidTr="002C68E1">
        <w:tc>
          <w:tcPr>
            <w:tcW w:w="2430"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p w:rsidR="00E731C6" w:rsidRPr="002C68E1" w:rsidRDefault="00E731C6"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260"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F65044" w:rsidRPr="002C68E1" w:rsidRDefault="00F65044"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r>
      <w:tr w:rsidR="00D016B1" w:rsidRPr="002C68E1" w:rsidTr="002C68E1">
        <w:tc>
          <w:tcPr>
            <w:tcW w:w="2430"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p w:rsidR="00E731C6" w:rsidRPr="002C68E1" w:rsidRDefault="00E731C6"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260"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r>
      <w:tr w:rsidR="00D016B1" w:rsidRPr="002C68E1" w:rsidTr="002C68E1">
        <w:tc>
          <w:tcPr>
            <w:tcW w:w="2430"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p w:rsidR="00E731C6" w:rsidRPr="002C68E1" w:rsidRDefault="00E731C6"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260"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c>
          <w:tcPr>
            <w:tcW w:w="1368" w:type="dxa"/>
          </w:tcPr>
          <w:p w:rsidR="00D016B1" w:rsidRPr="002C68E1" w:rsidRDefault="00D016B1" w:rsidP="002C6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sz w:val="22"/>
                <w:szCs w:val="22"/>
              </w:rPr>
            </w:pPr>
          </w:p>
        </w:tc>
      </w:tr>
    </w:tbl>
    <w:p w:rsidR="00E97076" w:rsidRDefault="00E97076" w:rsidP="00D016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sectPr w:rsidR="00E97076" w:rsidSect="0042366F">
      <w:headerReference w:type="even" r:id="rId11"/>
      <w:headerReference w:type="default" r:id="rId12"/>
      <w:footerReference w:type="even" r:id="rId13"/>
      <w:footerReference w:type="default" r:id="rId14"/>
      <w:footnotePr>
        <w:numFmt w:val="lowerLetter"/>
      </w:footnotePr>
      <w:endnotePr>
        <w:numFmt w:val="lowerLetter"/>
      </w:endnotePr>
      <w:pgSz w:w="12240" w:h="15840"/>
      <w:pgMar w:top="900" w:right="1440" w:bottom="720" w:left="144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CA0" w:rsidRDefault="00034CA0">
      <w:r>
        <w:separator/>
      </w:r>
    </w:p>
  </w:endnote>
  <w:endnote w:type="continuationSeparator" w:id="0">
    <w:p w:rsidR="00034CA0" w:rsidRDefault="00034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E8" w:rsidRDefault="00B956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E8" w:rsidRDefault="00B956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CA0" w:rsidRDefault="00034CA0">
      <w:r>
        <w:separator/>
      </w:r>
    </w:p>
  </w:footnote>
  <w:footnote w:type="continuationSeparator" w:id="0">
    <w:p w:rsidR="00034CA0" w:rsidRDefault="00034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E8" w:rsidRDefault="00B956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E8" w:rsidRDefault="00B956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386"/>
    <w:multiLevelType w:val="hybridMultilevel"/>
    <w:tmpl w:val="09C8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E2DAD"/>
    <w:multiLevelType w:val="hybridMultilevel"/>
    <w:tmpl w:val="08F6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223221"/>
    <w:multiLevelType w:val="hybridMultilevel"/>
    <w:tmpl w:val="89BA4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834AF8"/>
    <w:multiLevelType w:val="hybridMultilevel"/>
    <w:tmpl w:val="9778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EA03A6"/>
    <w:multiLevelType w:val="hybridMultilevel"/>
    <w:tmpl w:val="6512FDB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D61CC5"/>
    <w:rsid w:val="00034CA0"/>
    <w:rsid w:val="00040B46"/>
    <w:rsid w:val="000462CA"/>
    <w:rsid w:val="00052C33"/>
    <w:rsid w:val="000F106E"/>
    <w:rsid w:val="001E6CFF"/>
    <w:rsid w:val="00207299"/>
    <w:rsid w:val="00231A99"/>
    <w:rsid w:val="0025051F"/>
    <w:rsid w:val="002B03CF"/>
    <w:rsid w:val="002C496E"/>
    <w:rsid w:val="002C68E1"/>
    <w:rsid w:val="0033596A"/>
    <w:rsid w:val="0034055F"/>
    <w:rsid w:val="003448FF"/>
    <w:rsid w:val="003B70CF"/>
    <w:rsid w:val="004125D4"/>
    <w:rsid w:val="0042366F"/>
    <w:rsid w:val="00445AD9"/>
    <w:rsid w:val="00462387"/>
    <w:rsid w:val="00570242"/>
    <w:rsid w:val="0059402A"/>
    <w:rsid w:val="005A1A6D"/>
    <w:rsid w:val="005B6CF1"/>
    <w:rsid w:val="005B7523"/>
    <w:rsid w:val="005D0490"/>
    <w:rsid w:val="005D547B"/>
    <w:rsid w:val="005E323D"/>
    <w:rsid w:val="006064B7"/>
    <w:rsid w:val="00610A51"/>
    <w:rsid w:val="00636E90"/>
    <w:rsid w:val="00657218"/>
    <w:rsid w:val="00666F12"/>
    <w:rsid w:val="0067618E"/>
    <w:rsid w:val="006D38AF"/>
    <w:rsid w:val="00744A5D"/>
    <w:rsid w:val="00747A39"/>
    <w:rsid w:val="007D2CBD"/>
    <w:rsid w:val="007D6FAD"/>
    <w:rsid w:val="007F648D"/>
    <w:rsid w:val="00864C46"/>
    <w:rsid w:val="00876CE7"/>
    <w:rsid w:val="00893035"/>
    <w:rsid w:val="008C2C7C"/>
    <w:rsid w:val="008D2E1A"/>
    <w:rsid w:val="00914DE0"/>
    <w:rsid w:val="009229B0"/>
    <w:rsid w:val="00945CC1"/>
    <w:rsid w:val="009608E9"/>
    <w:rsid w:val="00976A54"/>
    <w:rsid w:val="00982036"/>
    <w:rsid w:val="009A7037"/>
    <w:rsid w:val="009C7E83"/>
    <w:rsid w:val="00A26DFE"/>
    <w:rsid w:val="00A3488A"/>
    <w:rsid w:val="00A968EA"/>
    <w:rsid w:val="00AB25D3"/>
    <w:rsid w:val="00AD1894"/>
    <w:rsid w:val="00AF661F"/>
    <w:rsid w:val="00B30980"/>
    <w:rsid w:val="00B84489"/>
    <w:rsid w:val="00B85647"/>
    <w:rsid w:val="00B85ADF"/>
    <w:rsid w:val="00B956E8"/>
    <w:rsid w:val="00C86116"/>
    <w:rsid w:val="00CE5C54"/>
    <w:rsid w:val="00D00B0D"/>
    <w:rsid w:val="00D016B1"/>
    <w:rsid w:val="00D21598"/>
    <w:rsid w:val="00D57303"/>
    <w:rsid w:val="00D61CC5"/>
    <w:rsid w:val="00D63817"/>
    <w:rsid w:val="00D80EA5"/>
    <w:rsid w:val="00DB3128"/>
    <w:rsid w:val="00E001CC"/>
    <w:rsid w:val="00E731C6"/>
    <w:rsid w:val="00E97076"/>
    <w:rsid w:val="00EC1181"/>
    <w:rsid w:val="00EE0C49"/>
    <w:rsid w:val="00F02B16"/>
    <w:rsid w:val="00F04685"/>
    <w:rsid w:val="00F16FF1"/>
    <w:rsid w:val="00F223FF"/>
    <w:rsid w:val="00F378E9"/>
    <w:rsid w:val="00F54A1F"/>
    <w:rsid w:val="00F65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0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0490"/>
    <w:rPr>
      <w:color w:val="0000FF"/>
      <w:u w:val="single"/>
    </w:rPr>
  </w:style>
  <w:style w:type="character" w:customStyle="1" w:styleId="a">
    <w:name w:val="?"/>
    <w:rsid w:val="000F106E"/>
  </w:style>
  <w:style w:type="character" w:customStyle="1" w:styleId="Level1">
    <w:name w:val="Level 1"/>
    <w:rsid w:val="000F106E"/>
  </w:style>
  <w:style w:type="character" w:customStyle="1" w:styleId="DefaultPara">
    <w:name w:val="Default Para"/>
    <w:rsid w:val="000F106E"/>
  </w:style>
  <w:style w:type="table" w:styleId="TableGrid">
    <w:name w:val="Table Grid"/>
    <w:basedOn w:val="TableNormal"/>
    <w:rsid w:val="00E00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011935">
      <w:bodyDiv w:val="1"/>
      <w:marLeft w:val="0"/>
      <w:marRight w:val="0"/>
      <w:marTop w:val="0"/>
      <w:marBottom w:val="0"/>
      <w:divBdr>
        <w:top w:val="none" w:sz="0" w:space="0" w:color="auto"/>
        <w:left w:val="none" w:sz="0" w:space="0" w:color="auto"/>
        <w:bottom w:val="none" w:sz="0" w:space="0" w:color="auto"/>
        <w:right w:val="none" w:sz="0" w:space="0" w:color="auto"/>
      </w:divBdr>
    </w:div>
    <w:div w:id="11046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region1/brownfields/contact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region1/brownfields/contacts.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region1/brownfields/pdfs/CleanGreenPolicy.pdf" TargetMode="External"/><Relationship Id="rId4" Type="http://schemas.openxmlformats.org/officeDocument/2006/relationships/webSettings" Target="webSettings.xml"/><Relationship Id="rId9" Type="http://schemas.openxmlformats.org/officeDocument/2006/relationships/hyperlink" Target="http://www.epa.gov/region1/brownfields/contact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USEPA Region 1 - New England</Company>
  <LinksUpToDate>false</LinksUpToDate>
  <CharactersWithSpaces>7658</CharactersWithSpaces>
  <SharedDoc>false</SharedDoc>
  <HLinks>
    <vt:vector size="24" baseType="variant">
      <vt:variant>
        <vt:i4>5111872</vt:i4>
      </vt:variant>
      <vt:variant>
        <vt:i4>11</vt:i4>
      </vt:variant>
      <vt:variant>
        <vt:i4>0</vt:i4>
      </vt:variant>
      <vt:variant>
        <vt:i4>5</vt:i4>
      </vt:variant>
      <vt:variant>
        <vt:lpwstr>http://www.epa.gov/region1/brownfields/contacts.html</vt:lpwstr>
      </vt:variant>
      <vt:variant>
        <vt:lpwstr/>
      </vt:variant>
      <vt:variant>
        <vt:i4>5111872</vt:i4>
      </vt:variant>
      <vt:variant>
        <vt:i4>8</vt:i4>
      </vt:variant>
      <vt:variant>
        <vt:i4>0</vt:i4>
      </vt:variant>
      <vt:variant>
        <vt:i4>5</vt:i4>
      </vt:variant>
      <vt:variant>
        <vt:lpwstr>http://www.epa.gov/region1/brownfields/contacts.html</vt:lpwstr>
      </vt:variant>
      <vt:variant>
        <vt:lpwstr/>
      </vt:variant>
      <vt:variant>
        <vt:i4>5111872</vt:i4>
      </vt:variant>
      <vt:variant>
        <vt:i4>5</vt:i4>
      </vt:variant>
      <vt:variant>
        <vt:i4>0</vt:i4>
      </vt:variant>
      <vt:variant>
        <vt:i4>5</vt:i4>
      </vt:variant>
      <vt:variant>
        <vt:lpwstr>http://www.epa.gov/region1/brownfields/contacts.html</vt:lpwstr>
      </vt:variant>
      <vt:variant>
        <vt:lpwstr/>
      </vt:variant>
      <vt:variant>
        <vt:i4>6160409</vt:i4>
      </vt:variant>
      <vt:variant>
        <vt:i4>2</vt:i4>
      </vt:variant>
      <vt:variant>
        <vt:i4>0</vt:i4>
      </vt:variant>
      <vt:variant>
        <vt:i4>5</vt:i4>
      </vt:variant>
      <vt:variant>
        <vt:lpwstr>mailto:r1bf_forms@epa.gov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Minor-Gordon, Jerry</dc:creator>
  <cp:lastModifiedBy>jng</cp:lastModifiedBy>
  <cp:revision>2</cp:revision>
  <cp:lastPrinted>2012-06-07T13:22:00Z</cp:lastPrinted>
  <dcterms:created xsi:type="dcterms:W3CDTF">2013-06-25T18:07:00Z</dcterms:created>
  <dcterms:modified xsi:type="dcterms:W3CDTF">2013-06-25T18:07:00Z</dcterms:modified>
</cp:coreProperties>
</file>