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49" w:rsidRDefault="009E7449" w:rsidP="009E7449">
      <w:pPr>
        <w:tabs>
          <w:tab w:val="left" w:pos="1056"/>
        </w:tabs>
        <w:rPr>
          <w:rFonts w:cstheme="majorHAnsi"/>
          <w:b/>
          <w:sz w:val="24"/>
          <w:szCs w:val="24"/>
        </w:rPr>
      </w:pPr>
    </w:p>
    <w:p w:rsidR="009E7449" w:rsidRPr="009C4B70" w:rsidRDefault="009E7449" w:rsidP="009C4B70">
      <w:pPr>
        <w:pStyle w:val="ListParagraph"/>
        <w:numPr>
          <w:ilvl w:val="0"/>
          <w:numId w:val="1"/>
        </w:numPr>
        <w:tabs>
          <w:tab w:val="left" w:pos="1056"/>
        </w:tabs>
        <w:rPr>
          <w:rFonts w:cstheme="majorHAnsi"/>
          <w:sz w:val="24"/>
          <w:szCs w:val="24"/>
        </w:rPr>
      </w:pPr>
      <w:r w:rsidRPr="009C4B70">
        <w:rPr>
          <w:rFonts w:cstheme="majorHAnsi"/>
          <w:sz w:val="24"/>
          <w:szCs w:val="24"/>
        </w:rPr>
        <w:t>Given the research objectives articulated in the St</w:t>
      </w:r>
      <w:r w:rsidR="009C4B70">
        <w:rPr>
          <w:rFonts w:cstheme="majorHAnsi"/>
          <w:sz w:val="24"/>
          <w:szCs w:val="24"/>
        </w:rPr>
        <w:t>rategic Research Action Plan (</w:t>
      </w:r>
      <w:proofErr w:type="spellStart"/>
      <w:r w:rsidR="009C4B70">
        <w:rPr>
          <w:rFonts w:cstheme="majorHAnsi"/>
          <w:sz w:val="24"/>
          <w:szCs w:val="24"/>
        </w:rPr>
        <w:t>St</w:t>
      </w:r>
      <w:r w:rsidRPr="009C4B70">
        <w:rPr>
          <w:rFonts w:cstheme="majorHAnsi"/>
          <w:sz w:val="24"/>
          <w:szCs w:val="24"/>
        </w:rPr>
        <w:t>RAP</w:t>
      </w:r>
      <w:proofErr w:type="spellEnd"/>
      <w:r w:rsidR="009C4B70">
        <w:rPr>
          <w:rFonts w:cstheme="majorHAnsi"/>
          <w:sz w:val="24"/>
          <w:szCs w:val="24"/>
        </w:rPr>
        <w:t>)</w:t>
      </w:r>
      <w:r w:rsidRPr="009C4B70">
        <w:rPr>
          <w:rFonts w:cstheme="majorHAnsi"/>
          <w:sz w:val="24"/>
          <w:szCs w:val="24"/>
        </w:rPr>
        <w:t>, are the topics and project areas planned and organized appropriately to make good progress on these objectives in the 2016-2019 time frame?</w:t>
      </w:r>
    </w:p>
    <w:p w:rsidR="009C4B70" w:rsidRPr="009C4B70" w:rsidRDefault="009C4B70" w:rsidP="009C4B70">
      <w:pPr>
        <w:pStyle w:val="ListParagraph"/>
        <w:tabs>
          <w:tab w:val="left" w:pos="1056"/>
        </w:tabs>
        <w:rPr>
          <w:rFonts w:cstheme="majorHAnsi"/>
          <w:sz w:val="24"/>
          <w:szCs w:val="24"/>
        </w:rPr>
      </w:pPr>
    </w:p>
    <w:p w:rsidR="009C4B70" w:rsidRPr="009C4B70" w:rsidRDefault="009E7449" w:rsidP="009C4B70">
      <w:pPr>
        <w:pStyle w:val="ListParagraph"/>
        <w:numPr>
          <w:ilvl w:val="0"/>
          <w:numId w:val="1"/>
        </w:numPr>
        <w:tabs>
          <w:tab w:val="left" w:pos="1056"/>
        </w:tabs>
        <w:rPr>
          <w:rFonts w:cstheme="majorHAnsi"/>
          <w:sz w:val="24"/>
          <w:szCs w:val="24"/>
        </w:rPr>
      </w:pPr>
      <w:r w:rsidRPr="009C4B70">
        <w:rPr>
          <w:rFonts w:cstheme="majorHAnsi"/>
          <w:sz w:val="24"/>
          <w:szCs w:val="24"/>
        </w:rPr>
        <w:t>How effective are the approaches for involving the EPA partners</w:t>
      </w:r>
      <w:r w:rsidR="005D60A2">
        <w:rPr>
          <w:rFonts w:cstheme="majorHAnsi"/>
          <w:sz w:val="24"/>
          <w:szCs w:val="24"/>
        </w:rPr>
        <w:t xml:space="preserve"> </w:t>
      </w:r>
      <w:r w:rsidR="005D60A2">
        <w:rPr>
          <w:rFonts w:cstheme="majorHAnsi"/>
          <w:sz w:val="24"/>
          <w:szCs w:val="24"/>
        </w:rPr>
        <w:t>(program offices and regions)</w:t>
      </w:r>
      <w:r w:rsidRPr="009C4B70">
        <w:rPr>
          <w:rFonts w:cstheme="majorHAnsi"/>
          <w:sz w:val="24"/>
          <w:szCs w:val="24"/>
        </w:rPr>
        <w:t xml:space="preserve"> in the problem formulation stage of research planning?  </w:t>
      </w:r>
    </w:p>
    <w:p w:rsidR="009C4B70" w:rsidRPr="009C4B70" w:rsidRDefault="009C4B70" w:rsidP="009C4B70">
      <w:pPr>
        <w:pStyle w:val="ListParagraph"/>
        <w:tabs>
          <w:tab w:val="left" w:pos="1056"/>
        </w:tabs>
        <w:rPr>
          <w:rFonts w:cstheme="majorHAnsi"/>
          <w:sz w:val="24"/>
          <w:szCs w:val="24"/>
        </w:rPr>
      </w:pPr>
    </w:p>
    <w:p w:rsidR="009E7449" w:rsidRPr="009C4B70" w:rsidRDefault="009E7449" w:rsidP="009C4B70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9C4B70">
        <w:rPr>
          <w:rFonts w:cstheme="majorHAnsi"/>
          <w:sz w:val="24"/>
          <w:szCs w:val="24"/>
        </w:rPr>
        <w:t>How well does the program respond to the needs of EPA</w:t>
      </w:r>
      <w:r w:rsidR="005D60A2">
        <w:rPr>
          <w:rFonts w:cstheme="majorHAnsi"/>
          <w:sz w:val="24"/>
          <w:szCs w:val="24"/>
        </w:rPr>
        <w:t xml:space="preserve"> partners</w:t>
      </w:r>
      <w:r w:rsidR="009C4B70">
        <w:rPr>
          <w:rFonts w:cstheme="majorHAnsi"/>
          <w:sz w:val="24"/>
          <w:szCs w:val="24"/>
        </w:rPr>
        <w:t>?</w:t>
      </w:r>
      <w:r w:rsidRPr="009C4B70">
        <w:rPr>
          <w:rFonts w:cstheme="majorHAnsi"/>
          <w:sz w:val="24"/>
          <w:szCs w:val="24"/>
        </w:rPr>
        <w:t xml:space="preserve">  </w:t>
      </w:r>
    </w:p>
    <w:p w:rsidR="009C4B70" w:rsidRPr="009C4B70" w:rsidRDefault="009C4B70" w:rsidP="009C4B70">
      <w:pPr>
        <w:pStyle w:val="ListParagraph"/>
        <w:rPr>
          <w:rFonts w:cstheme="majorHAnsi"/>
          <w:sz w:val="24"/>
          <w:szCs w:val="24"/>
        </w:rPr>
      </w:pPr>
    </w:p>
    <w:p w:rsidR="009E7449" w:rsidRPr="009C4B70" w:rsidRDefault="009E7449" w:rsidP="009C4B70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9C4B70">
        <w:rPr>
          <w:rFonts w:cstheme="majorHAnsi"/>
          <w:sz w:val="24"/>
          <w:szCs w:val="24"/>
        </w:rPr>
        <w:t xml:space="preserve">SHC has committed to integrating ecological and human health to better address issues of human and community well-being.  Does the research program contain the elements necessary to integrate these two critical elements of EPA’s mission?  </w:t>
      </w:r>
    </w:p>
    <w:p w:rsidR="009C4B70" w:rsidRPr="009C4B70" w:rsidRDefault="009C4B70" w:rsidP="009C4B70">
      <w:pPr>
        <w:pStyle w:val="ListParagraph"/>
        <w:rPr>
          <w:rFonts w:cstheme="majorHAnsi"/>
          <w:sz w:val="24"/>
          <w:szCs w:val="24"/>
        </w:rPr>
      </w:pPr>
    </w:p>
    <w:p w:rsidR="009E7449" w:rsidRDefault="009E7449" w:rsidP="009E7449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9C4B70">
        <w:rPr>
          <w:rFonts w:cstheme="majorHAnsi"/>
          <w:sz w:val="24"/>
          <w:szCs w:val="24"/>
        </w:rPr>
        <w:t xml:space="preserve">SHC’s portfolio </w:t>
      </w:r>
      <w:r w:rsidR="00641C33" w:rsidRPr="009C4B70">
        <w:rPr>
          <w:rFonts w:cstheme="majorHAnsi"/>
          <w:sz w:val="24"/>
          <w:szCs w:val="24"/>
        </w:rPr>
        <w:t xml:space="preserve">includes </w:t>
      </w:r>
      <w:r w:rsidRPr="009C4B70">
        <w:rPr>
          <w:rFonts w:cstheme="majorHAnsi"/>
          <w:sz w:val="24"/>
          <w:szCs w:val="24"/>
        </w:rPr>
        <w:t xml:space="preserve">both </w:t>
      </w:r>
      <w:r w:rsidR="00C3710E" w:rsidRPr="009C4B70">
        <w:rPr>
          <w:rFonts w:cstheme="majorHAnsi"/>
          <w:sz w:val="24"/>
          <w:szCs w:val="24"/>
        </w:rPr>
        <w:t>hypothesis-driven</w:t>
      </w:r>
      <w:r w:rsidRPr="009C4B70">
        <w:rPr>
          <w:rFonts w:cstheme="majorHAnsi"/>
          <w:sz w:val="24"/>
          <w:szCs w:val="24"/>
        </w:rPr>
        <w:t xml:space="preserve"> research and</w:t>
      </w:r>
      <w:r w:rsidR="00641C33" w:rsidRPr="009C4B70">
        <w:rPr>
          <w:rFonts w:cstheme="majorHAnsi"/>
          <w:sz w:val="24"/>
          <w:szCs w:val="24"/>
        </w:rPr>
        <w:t xml:space="preserve"> the </w:t>
      </w:r>
      <w:r w:rsidRPr="009C4B70">
        <w:rPr>
          <w:rFonts w:cstheme="majorHAnsi"/>
          <w:sz w:val="24"/>
          <w:szCs w:val="24"/>
        </w:rPr>
        <w:t xml:space="preserve">development of decision-support tools to aid Agency, state, and community stakeholders.  Is the balance of research and </w:t>
      </w:r>
      <w:r w:rsidR="00C3710E" w:rsidRPr="009C4B70">
        <w:rPr>
          <w:rFonts w:cstheme="majorHAnsi"/>
          <w:sz w:val="24"/>
          <w:szCs w:val="24"/>
        </w:rPr>
        <w:t>tool development</w:t>
      </w:r>
      <w:r w:rsidRPr="009C4B70">
        <w:rPr>
          <w:rFonts w:cstheme="majorHAnsi"/>
          <w:sz w:val="24"/>
          <w:szCs w:val="24"/>
        </w:rPr>
        <w:t xml:space="preserve"> appropriate for this program? </w:t>
      </w:r>
    </w:p>
    <w:p w:rsidR="009C4B70" w:rsidRPr="009C4B70" w:rsidRDefault="009C4B70" w:rsidP="009C4B70">
      <w:pPr>
        <w:pStyle w:val="ListParagraph"/>
        <w:rPr>
          <w:rFonts w:cstheme="majorHAnsi"/>
          <w:sz w:val="24"/>
          <w:szCs w:val="24"/>
        </w:rPr>
      </w:pPr>
    </w:p>
    <w:p w:rsidR="009E7449" w:rsidRPr="009C4B70" w:rsidRDefault="009E7449" w:rsidP="009E7449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9C4B70">
        <w:rPr>
          <w:rFonts w:cstheme="majorHAnsi"/>
          <w:sz w:val="24"/>
          <w:szCs w:val="24"/>
        </w:rPr>
        <w:t xml:space="preserve">SHC has a mission to address the </w:t>
      </w:r>
      <w:r w:rsidR="00641C33" w:rsidRPr="009C4B70">
        <w:rPr>
          <w:rFonts w:cstheme="majorHAnsi"/>
          <w:sz w:val="24"/>
          <w:szCs w:val="24"/>
        </w:rPr>
        <w:t>short</w:t>
      </w:r>
      <w:r w:rsidRPr="009C4B70">
        <w:rPr>
          <w:rFonts w:cstheme="majorHAnsi"/>
          <w:sz w:val="24"/>
          <w:szCs w:val="24"/>
        </w:rPr>
        <w:t>-term needs of EPA’s O</w:t>
      </w:r>
      <w:r w:rsidR="00641C33" w:rsidRPr="009C4B70">
        <w:rPr>
          <w:rFonts w:cstheme="majorHAnsi"/>
          <w:sz w:val="24"/>
          <w:szCs w:val="24"/>
        </w:rPr>
        <w:t xml:space="preserve">ffice of Solid Waste </w:t>
      </w:r>
      <w:r w:rsidR="00FE3CCD" w:rsidRPr="009C4B70">
        <w:rPr>
          <w:rFonts w:cstheme="majorHAnsi"/>
          <w:sz w:val="24"/>
          <w:szCs w:val="24"/>
        </w:rPr>
        <w:t>and</w:t>
      </w:r>
      <w:r w:rsidR="00641C33" w:rsidRPr="009C4B70">
        <w:rPr>
          <w:rFonts w:cstheme="majorHAnsi"/>
          <w:sz w:val="24"/>
          <w:szCs w:val="24"/>
        </w:rPr>
        <w:t xml:space="preserve"> Emergency </w:t>
      </w:r>
      <w:r w:rsidR="00E968A8" w:rsidRPr="009C4B70">
        <w:rPr>
          <w:rFonts w:cstheme="majorHAnsi"/>
          <w:sz w:val="24"/>
          <w:szCs w:val="24"/>
        </w:rPr>
        <w:t>R</w:t>
      </w:r>
      <w:r w:rsidR="00641C33" w:rsidRPr="009C4B70">
        <w:rPr>
          <w:rFonts w:cstheme="majorHAnsi"/>
          <w:sz w:val="24"/>
          <w:szCs w:val="24"/>
        </w:rPr>
        <w:t>esponse</w:t>
      </w:r>
      <w:r w:rsidR="005D60A2">
        <w:rPr>
          <w:rFonts w:cstheme="majorHAnsi"/>
          <w:sz w:val="24"/>
          <w:szCs w:val="24"/>
        </w:rPr>
        <w:t xml:space="preserve"> (OSWER) </w:t>
      </w:r>
      <w:bookmarkStart w:id="0" w:name="_GoBack"/>
      <w:bookmarkEnd w:id="0"/>
      <w:r w:rsidRPr="009C4B70">
        <w:rPr>
          <w:rFonts w:cstheme="majorHAnsi"/>
          <w:sz w:val="24"/>
          <w:szCs w:val="24"/>
        </w:rPr>
        <w:t>for research on contaminated sites, oil and fuel spills, and sustainable material</w:t>
      </w:r>
      <w:r w:rsidR="00641C33" w:rsidRPr="009C4B70">
        <w:rPr>
          <w:rFonts w:cstheme="majorHAnsi"/>
          <w:sz w:val="24"/>
          <w:szCs w:val="24"/>
        </w:rPr>
        <w:t>s</w:t>
      </w:r>
      <w:r w:rsidRPr="009C4B70">
        <w:rPr>
          <w:rFonts w:cstheme="majorHAnsi"/>
          <w:sz w:val="24"/>
          <w:szCs w:val="24"/>
        </w:rPr>
        <w:t xml:space="preserve"> management.  How can SHC best leverage these short-term research goals </w:t>
      </w:r>
      <w:r w:rsidR="00641C33" w:rsidRPr="009C4B70">
        <w:rPr>
          <w:rFonts w:cstheme="majorHAnsi"/>
          <w:sz w:val="24"/>
          <w:szCs w:val="24"/>
        </w:rPr>
        <w:t xml:space="preserve">with </w:t>
      </w:r>
      <w:r w:rsidRPr="009C4B70">
        <w:rPr>
          <w:rFonts w:cstheme="majorHAnsi"/>
          <w:sz w:val="24"/>
          <w:szCs w:val="24"/>
        </w:rPr>
        <w:t>longer term community sustainability and environmental justice goals?</w:t>
      </w:r>
    </w:p>
    <w:p w:rsidR="009E7449" w:rsidRPr="00EC2D72" w:rsidRDefault="009E7449" w:rsidP="009E7449">
      <w:pPr>
        <w:tabs>
          <w:tab w:val="left" w:pos="1056"/>
        </w:tabs>
      </w:pPr>
    </w:p>
    <w:p w:rsidR="009E7449" w:rsidRDefault="009E7449" w:rsidP="009E7449"/>
    <w:p w:rsidR="006F5031" w:rsidRDefault="005D60A2"/>
    <w:sectPr w:rsidR="006F5031" w:rsidSect="00FE3C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49" w:rsidRDefault="009E7449" w:rsidP="009E7449">
      <w:pPr>
        <w:spacing w:after="0" w:line="240" w:lineRule="auto"/>
      </w:pPr>
      <w:r>
        <w:separator/>
      </w:r>
    </w:p>
  </w:endnote>
  <w:endnote w:type="continuationSeparator" w:id="0">
    <w:p w:rsidR="009E7449" w:rsidRDefault="009E7449" w:rsidP="009E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49" w:rsidRDefault="009E7449" w:rsidP="009E7449">
      <w:pPr>
        <w:spacing w:after="0" w:line="240" w:lineRule="auto"/>
      </w:pPr>
      <w:r>
        <w:separator/>
      </w:r>
    </w:p>
  </w:footnote>
  <w:footnote w:type="continuationSeparator" w:id="0">
    <w:p w:rsidR="009E7449" w:rsidRDefault="009E7449" w:rsidP="009E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3E" w:rsidRPr="00574A90" w:rsidRDefault="009E7449" w:rsidP="00042788">
    <w:pPr>
      <w:pStyle w:val="Header"/>
      <w:jc w:val="center"/>
      <w:rPr>
        <w:b/>
        <w:sz w:val="28"/>
        <w:szCs w:val="28"/>
      </w:rPr>
    </w:pPr>
    <w:r w:rsidRPr="00574A90">
      <w:rPr>
        <w:b/>
        <w:sz w:val="28"/>
        <w:szCs w:val="28"/>
      </w:rPr>
      <w:t>SHC Charge Questions</w:t>
    </w:r>
    <w:r w:rsidR="00FE3CCD" w:rsidRPr="00574A90">
      <w:rPr>
        <w:b/>
        <w:sz w:val="28"/>
        <w:szCs w:val="28"/>
      </w:rPr>
      <w:t xml:space="preserve"> for 2015 </w:t>
    </w:r>
    <w:r w:rsidR="009C4B70">
      <w:rPr>
        <w:b/>
        <w:sz w:val="28"/>
        <w:szCs w:val="28"/>
      </w:rPr>
      <w:t>BOSC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31CFD"/>
    <w:multiLevelType w:val="hybridMultilevel"/>
    <w:tmpl w:val="97F4F668"/>
    <w:lvl w:ilvl="0" w:tplc="02F49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9"/>
    <w:rsid w:val="00341FD5"/>
    <w:rsid w:val="00574A90"/>
    <w:rsid w:val="005D60A2"/>
    <w:rsid w:val="00641C33"/>
    <w:rsid w:val="00837FC3"/>
    <w:rsid w:val="009C4B70"/>
    <w:rsid w:val="009D2808"/>
    <w:rsid w:val="009E7449"/>
    <w:rsid w:val="00C3710E"/>
    <w:rsid w:val="00DE450A"/>
    <w:rsid w:val="00E41903"/>
    <w:rsid w:val="00E968A8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64CC3-E615-4295-93E2-E07A01E6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49"/>
  </w:style>
  <w:style w:type="paragraph" w:styleId="Footer">
    <w:name w:val="footer"/>
    <w:basedOn w:val="Normal"/>
    <w:link w:val="FooterChar"/>
    <w:uiPriority w:val="99"/>
    <w:unhideWhenUsed/>
    <w:rsid w:val="009E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49"/>
  </w:style>
  <w:style w:type="paragraph" w:styleId="BalloonText">
    <w:name w:val="Balloon Text"/>
    <w:basedOn w:val="Normal"/>
    <w:link w:val="BalloonTextChar"/>
    <w:uiPriority w:val="99"/>
    <w:semiHidden/>
    <w:unhideWhenUsed/>
    <w:rsid w:val="00C3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Sjogren, Mya</dc:creator>
  <cp:keywords/>
  <dc:description/>
  <cp:lastModifiedBy>Sjogren, Mya</cp:lastModifiedBy>
  <cp:revision>4</cp:revision>
  <dcterms:created xsi:type="dcterms:W3CDTF">2015-09-02T22:24:00Z</dcterms:created>
  <dcterms:modified xsi:type="dcterms:W3CDTF">2015-09-02T22:27:00Z</dcterms:modified>
</cp:coreProperties>
</file>